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599" w:rsidRPr="00417BDB" w:rsidRDefault="00FE2599" w:rsidP="00FE2599">
      <w:pPr>
        <w:widowControl w:val="0"/>
        <w:autoSpaceDE w:val="0"/>
        <w:autoSpaceDN w:val="0"/>
        <w:adjustRightInd w:val="0"/>
        <w:jc w:val="right"/>
        <w:rPr>
          <w:rFonts w:asciiTheme="minorHAnsi" w:hAnsiTheme="minorHAnsi" w:cstheme="minorHAnsi"/>
          <w:b/>
          <w:sz w:val="22"/>
          <w:szCs w:val="22"/>
        </w:rPr>
      </w:pPr>
    </w:p>
    <w:p w:rsidR="00B64468" w:rsidRPr="00E44CD2" w:rsidRDefault="00B64468" w:rsidP="00B64468">
      <w:pPr>
        <w:rPr>
          <w:rFonts w:ascii="Calibri" w:hAnsi="Calibri" w:cstheme="minorHAnsi"/>
          <w:sz w:val="22"/>
          <w:szCs w:val="22"/>
        </w:rPr>
      </w:pPr>
      <w:r>
        <w:rPr>
          <w:rFonts w:ascii="Calibri" w:hAnsi="Calibri" w:cstheme="minorHAnsi"/>
          <w:sz w:val="22"/>
          <w:szCs w:val="22"/>
        </w:rPr>
        <w:t>As of June 2018</w:t>
      </w:r>
    </w:p>
    <w:p w:rsidR="00B64468" w:rsidRDefault="00B64468" w:rsidP="00B64468">
      <w:pPr>
        <w:rPr>
          <w:rFonts w:ascii="Calibri" w:hAnsi="Calibri" w:cstheme="minorHAnsi"/>
          <w:sz w:val="22"/>
          <w:szCs w:val="22"/>
        </w:rPr>
      </w:pPr>
    </w:p>
    <w:p w:rsidR="00B64468" w:rsidRPr="00B23197" w:rsidRDefault="00B64468" w:rsidP="00B64468">
      <w:pPr>
        <w:rPr>
          <w:rFonts w:ascii="Calibri" w:hAnsi="Calibri" w:cstheme="minorHAnsi"/>
          <w:sz w:val="22"/>
          <w:szCs w:val="22"/>
        </w:rPr>
      </w:pPr>
      <w:r w:rsidRPr="00B23197">
        <w:rPr>
          <w:rFonts w:ascii="Calibri" w:hAnsi="Calibri" w:cstheme="minorHAnsi"/>
          <w:sz w:val="22"/>
          <w:szCs w:val="22"/>
        </w:rPr>
        <w:t xml:space="preserve">To:  </w:t>
      </w:r>
      <w:r w:rsidRPr="00B23197">
        <w:rPr>
          <w:rFonts w:ascii="Calibri" w:hAnsi="Calibri" w:cstheme="minorHAnsi"/>
          <w:sz w:val="22"/>
          <w:szCs w:val="22"/>
        </w:rPr>
        <w:tab/>
      </w:r>
      <w:r w:rsidR="0010478C">
        <w:rPr>
          <w:rFonts w:ascii="Calibri" w:hAnsi="Calibri" w:cstheme="minorHAnsi"/>
          <w:sz w:val="22"/>
          <w:szCs w:val="22"/>
        </w:rPr>
        <w:t xml:space="preserve">Researchers at </w:t>
      </w:r>
      <w:r>
        <w:rPr>
          <w:rFonts w:ascii="Calibri" w:hAnsi="Calibri" w:cstheme="minorHAnsi"/>
          <w:sz w:val="22"/>
          <w:szCs w:val="22"/>
        </w:rPr>
        <w:t>Academic Consortium Institution</w:t>
      </w:r>
      <w:r w:rsidR="00D649F4">
        <w:rPr>
          <w:rFonts w:ascii="Calibri" w:hAnsi="Calibri" w:cstheme="minorHAnsi"/>
          <w:sz w:val="22"/>
          <w:szCs w:val="22"/>
        </w:rPr>
        <w:t>s</w:t>
      </w:r>
    </w:p>
    <w:p w:rsidR="00B64468" w:rsidRPr="00B23197" w:rsidRDefault="00B64468" w:rsidP="00B64468">
      <w:pPr>
        <w:rPr>
          <w:rFonts w:ascii="Calibri" w:hAnsi="Calibri" w:cstheme="minorHAnsi"/>
          <w:sz w:val="22"/>
          <w:szCs w:val="22"/>
        </w:rPr>
      </w:pPr>
    </w:p>
    <w:p w:rsidR="00B64468" w:rsidRPr="0074038A" w:rsidRDefault="00B64468" w:rsidP="00B64468">
      <w:pPr>
        <w:ind w:left="720" w:hanging="720"/>
        <w:rPr>
          <w:rFonts w:ascii="Calibri" w:hAnsi="Calibri" w:cstheme="minorHAnsi"/>
          <w:sz w:val="22"/>
          <w:szCs w:val="22"/>
        </w:rPr>
      </w:pPr>
      <w:r w:rsidRPr="00B23197">
        <w:rPr>
          <w:rFonts w:ascii="Calibri" w:hAnsi="Calibri" w:cstheme="minorHAnsi"/>
          <w:sz w:val="22"/>
          <w:szCs w:val="22"/>
        </w:rPr>
        <w:t>From:</w:t>
      </w:r>
      <w:r w:rsidRPr="00B23197">
        <w:rPr>
          <w:rFonts w:ascii="Calibri" w:hAnsi="Calibri" w:cstheme="minorHAnsi"/>
          <w:sz w:val="22"/>
          <w:szCs w:val="22"/>
        </w:rPr>
        <w:tab/>
        <w:t>Terri Matthews, Director, Town+Gown</w:t>
      </w:r>
      <w:r>
        <w:rPr>
          <w:rFonts w:ascii="Calibri" w:hAnsi="Calibri" w:cstheme="minorHAnsi"/>
          <w:sz w:val="22"/>
          <w:szCs w:val="22"/>
        </w:rPr>
        <w:t xml:space="preserve"> @ New York City Department of Design and Construction (</w:t>
      </w:r>
      <w:r>
        <w:rPr>
          <w:rFonts w:ascii="Calibri" w:hAnsi="Calibri" w:cstheme="minorHAnsi"/>
          <w:b/>
          <w:sz w:val="22"/>
          <w:szCs w:val="22"/>
        </w:rPr>
        <w:t>DDC</w:t>
      </w:r>
      <w:r>
        <w:rPr>
          <w:rFonts w:ascii="Calibri" w:hAnsi="Calibri" w:cstheme="minorHAnsi"/>
          <w:sz w:val="22"/>
          <w:szCs w:val="22"/>
        </w:rPr>
        <w:t>)</w:t>
      </w:r>
    </w:p>
    <w:p w:rsidR="00B64468" w:rsidRPr="00B23197" w:rsidRDefault="00B64468" w:rsidP="00B64468">
      <w:pPr>
        <w:rPr>
          <w:rFonts w:ascii="Calibri" w:hAnsi="Calibri" w:cstheme="minorHAnsi"/>
          <w:sz w:val="22"/>
          <w:szCs w:val="22"/>
        </w:rPr>
      </w:pPr>
    </w:p>
    <w:p w:rsidR="00B64468" w:rsidRDefault="00B64468" w:rsidP="00B64468">
      <w:pPr>
        <w:rPr>
          <w:rFonts w:ascii="Calibri" w:hAnsi="Calibri" w:cstheme="minorHAnsi"/>
          <w:sz w:val="22"/>
          <w:szCs w:val="22"/>
        </w:rPr>
      </w:pPr>
      <w:r w:rsidRPr="00B23197">
        <w:rPr>
          <w:rFonts w:ascii="Calibri" w:hAnsi="Calibri" w:cstheme="minorHAnsi"/>
          <w:sz w:val="22"/>
          <w:szCs w:val="22"/>
        </w:rPr>
        <w:t>Re:</w:t>
      </w:r>
      <w:r w:rsidRPr="00B23197">
        <w:rPr>
          <w:rFonts w:ascii="Calibri" w:hAnsi="Calibri" w:cstheme="minorHAnsi"/>
          <w:sz w:val="22"/>
          <w:szCs w:val="22"/>
        </w:rPr>
        <w:tab/>
        <w:t xml:space="preserve">Instructions for </w:t>
      </w:r>
      <w:r>
        <w:rPr>
          <w:rFonts w:ascii="Calibri" w:hAnsi="Calibri" w:cstheme="minorHAnsi"/>
          <w:sz w:val="22"/>
          <w:szCs w:val="22"/>
        </w:rPr>
        <w:t xml:space="preserve">Use of </w:t>
      </w:r>
      <w:r w:rsidRPr="00B23197">
        <w:rPr>
          <w:rFonts w:ascii="Calibri" w:hAnsi="Calibri" w:cstheme="minorHAnsi"/>
          <w:sz w:val="22"/>
          <w:szCs w:val="22"/>
        </w:rPr>
        <w:t xml:space="preserve">Town+Gown </w:t>
      </w:r>
      <w:r>
        <w:rPr>
          <w:rFonts w:ascii="Calibri" w:hAnsi="Calibri" w:cstheme="minorHAnsi"/>
          <w:sz w:val="22"/>
          <w:szCs w:val="22"/>
        </w:rPr>
        <w:t>Proposal in Response Template Form</w:t>
      </w:r>
    </w:p>
    <w:p w:rsidR="00352247" w:rsidRPr="00B23197" w:rsidRDefault="00352247" w:rsidP="00B64468">
      <w:pPr>
        <w:rPr>
          <w:rFonts w:ascii="Calibri" w:hAnsi="Calibri" w:cstheme="minorHAnsi"/>
          <w:sz w:val="22"/>
          <w:szCs w:val="22"/>
        </w:rPr>
      </w:pPr>
    </w:p>
    <w:p w:rsidR="00352247" w:rsidRDefault="00352247" w:rsidP="00B64468">
      <w:pPr>
        <w:rPr>
          <w:rFonts w:ascii="Calibri" w:hAnsi="Calibri" w:cstheme="minorHAnsi"/>
          <w:sz w:val="22"/>
          <w:szCs w:val="22"/>
        </w:rPr>
      </w:pPr>
    </w:p>
    <w:p w:rsidR="0010478C" w:rsidRPr="005B2C2F" w:rsidRDefault="0010478C" w:rsidP="005B2C2F">
      <w:pPr>
        <w:spacing w:line="276" w:lineRule="auto"/>
        <w:rPr>
          <w:rFonts w:ascii="Calibri" w:hAnsi="Calibri" w:cstheme="minorHAnsi"/>
          <w:sz w:val="22"/>
          <w:szCs w:val="22"/>
        </w:rPr>
      </w:pPr>
      <w:bookmarkStart w:id="0" w:name="_Hlk516231422"/>
      <w:r w:rsidRPr="005B2C2F">
        <w:rPr>
          <w:rFonts w:ascii="Calibri" w:hAnsi="Calibri" w:cstheme="minorHAnsi"/>
          <w:sz w:val="22"/>
          <w:szCs w:val="22"/>
        </w:rPr>
        <w:t xml:space="preserve">If you are a researcher at one of the </w:t>
      </w:r>
      <w:r w:rsidRPr="005B2C2F">
        <w:rPr>
          <w:rFonts w:asciiTheme="minorHAnsi" w:hAnsiTheme="minorHAnsi"/>
          <w:sz w:val="22"/>
          <w:szCs w:val="22"/>
        </w:rPr>
        <w:t>15 academic institutions</w:t>
      </w:r>
      <w:r w:rsidR="005B2C2F">
        <w:rPr>
          <w:rFonts w:asciiTheme="minorHAnsi" w:hAnsiTheme="minorHAnsi"/>
          <w:sz w:val="22"/>
          <w:szCs w:val="22"/>
        </w:rPr>
        <w:t xml:space="preserve"> listed below that </w:t>
      </w:r>
      <w:r w:rsidRPr="005B2C2F">
        <w:rPr>
          <w:rFonts w:asciiTheme="minorHAnsi" w:hAnsiTheme="minorHAnsi"/>
          <w:sz w:val="22"/>
          <w:szCs w:val="22"/>
        </w:rPr>
        <w:t>compris</w:t>
      </w:r>
      <w:r w:rsidR="005B2C2F">
        <w:rPr>
          <w:rFonts w:asciiTheme="minorHAnsi" w:hAnsiTheme="minorHAnsi"/>
          <w:sz w:val="22"/>
          <w:szCs w:val="22"/>
        </w:rPr>
        <w:t>e</w:t>
      </w:r>
      <w:r w:rsidRPr="005B2C2F">
        <w:rPr>
          <w:rFonts w:asciiTheme="minorHAnsi" w:hAnsiTheme="minorHAnsi"/>
          <w:sz w:val="22"/>
          <w:szCs w:val="22"/>
        </w:rPr>
        <w:t xml:space="preserve"> the consortium (vendor) pool (the </w:t>
      </w:r>
      <w:r w:rsidRPr="005B2C2F">
        <w:rPr>
          <w:rFonts w:asciiTheme="minorHAnsi" w:hAnsiTheme="minorHAnsi"/>
          <w:b/>
          <w:sz w:val="22"/>
          <w:szCs w:val="22"/>
        </w:rPr>
        <w:t>Academic Consortium</w:t>
      </w:r>
      <w:r w:rsidRPr="005B2C2F">
        <w:rPr>
          <w:rFonts w:asciiTheme="minorHAnsi" w:hAnsiTheme="minorHAnsi"/>
          <w:sz w:val="22"/>
          <w:szCs w:val="22"/>
        </w:rPr>
        <w:t xml:space="preserve">) and are </w:t>
      </w:r>
      <w:r w:rsidR="005B2C2F">
        <w:rPr>
          <w:rFonts w:asciiTheme="minorHAnsi" w:hAnsiTheme="minorHAnsi"/>
          <w:sz w:val="22"/>
          <w:szCs w:val="22"/>
        </w:rPr>
        <w:t xml:space="preserve">contemplating </w:t>
      </w:r>
      <w:r w:rsidRPr="005B2C2F">
        <w:rPr>
          <w:rFonts w:asciiTheme="minorHAnsi" w:hAnsiTheme="minorHAnsi"/>
          <w:sz w:val="22"/>
          <w:szCs w:val="22"/>
        </w:rPr>
        <w:t xml:space="preserve">responding </w:t>
      </w:r>
      <w:r w:rsidR="005B2C2F">
        <w:rPr>
          <w:rFonts w:asciiTheme="minorHAnsi" w:hAnsiTheme="minorHAnsi"/>
          <w:sz w:val="22"/>
          <w:szCs w:val="22"/>
        </w:rPr>
        <w:t xml:space="preserve">or responding </w:t>
      </w:r>
      <w:r w:rsidRPr="005B2C2F">
        <w:rPr>
          <w:rFonts w:asciiTheme="minorHAnsi" w:hAnsiTheme="minorHAnsi"/>
          <w:sz w:val="22"/>
          <w:szCs w:val="22"/>
        </w:rPr>
        <w:t xml:space="preserve">to a Town+Gown RFP released to your </w:t>
      </w:r>
      <w:r w:rsidR="005B2C2F">
        <w:rPr>
          <w:rFonts w:asciiTheme="minorHAnsi" w:hAnsiTheme="minorHAnsi"/>
          <w:sz w:val="22"/>
          <w:szCs w:val="22"/>
        </w:rPr>
        <w:t>A</w:t>
      </w:r>
      <w:r w:rsidRPr="005B2C2F">
        <w:rPr>
          <w:rFonts w:asciiTheme="minorHAnsi" w:hAnsiTheme="minorHAnsi"/>
          <w:sz w:val="22"/>
          <w:szCs w:val="22"/>
        </w:rPr>
        <w:t xml:space="preserve">cademic </w:t>
      </w:r>
      <w:r w:rsidR="005B2C2F">
        <w:rPr>
          <w:rFonts w:asciiTheme="minorHAnsi" w:hAnsiTheme="minorHAnsi"/>
          <w:sz w:val="22"/>
          <w:szCs w:val="22"/>
        </w:rPr>
        <w:t xml:space="preserve">Consortium </w:t>
      </w:r>
      <w:r w:rsidRPr="005B2C2F">
        <w:rPr>
          <w:rFonts w:asciiTheme="minorHAnsi" w:hAnsiTheme="minorHAnsi"/>
          <w:sz w:val="22"/>
          <w:szCs w:val="22"/>
        </w:rPr>
        <w:t>institution</w:t>
      </w:r>
      <w:r w:rsidR="005B2C2F" w:rsidRPr="005B2C2F">
        <w:rPr>
          <w:rFonts w:asciiTheme="minorHAnsi" w:hAnsiTheme="minorHAnsi"/>
          <w:sz w:val="22"/>
          <w:szCs w:val="22"/>
        </w:rPr>
        <w:t xml:space="preserve"> pursuant to</w:t>
      </w:r>
      <w:r w:rsidRPr="005B2C2F">
        <w:rPr>
          <w:rFonts w:asciiTheme="minorHAnsi" w:hAnsiTheme="minorHAnsi"/>
          <w:sz w:val="22"/>
          <w:szCs w:val="22"/>
        </w:rPr>
        <w:t xml:space="preserve"> </w:t>
      </w:r>
      <w:r w:rsidR="002D4863">
        <w:rPr>
          <w:rFonts w:asciiTheme="minorHAnsi" w:hAnsiTheme="minorHAnsi"/>
          <w:sz w:val="22"/>
          <w:szCs w:val="22"/>
        </w:rPr>
        <w:t>Town+Gown/</w:t>
      </w:r>
      <w:r w:rsidRPr="005B2C2F">
        <w:rPr>
          <w:rFonts w:asciiTheme="minorHAnsi" w:hAnsiTheme="minorHAnsi"/>
          <w:sz w:val="22"/>
          <w:szCs w:val="22"/>
        </w:rPr>
        <w:t xml:space="preserve">DDC’s city-wide Town+Gown Master Academic Consortium Contract, for which </w:t>
      </w:r>
      <w:r w:rsidR="002D4863">
        <w:rPr>
          <w:rFonts w:asciiTheme="minorHAnsi" w:hAnsiTheme="minorHAnsi"/>
          <w:sz w:val="22"/>
          <w:szCs w:val="22"/>
        </w:rPr>
        <w:t>Town+Gown/</w:t>
      </w:r>
      <w:r w:rsidRPr="005B2C2F">
        <w:rPr>
          <w:rFonts w:asciiTheme="minorHAnsi" w:hAnsiTheme="minorHAnsi"/>
          <w:sz w:val="22"/>
          <w:szCs w:val="22"/>
        </w:rPr>
        <w:t>DDC acts as administrator</w:t>
      </w:r>
      <w:r w:rsidR="005B2C2F">
        <w:rPr>
          <w:rFonts w:asciiTheme="minorHAnsi" w:hAnsiTheme="minorHAnsi"/>
          <w:sz w:val="22"/>
          <w:szCs w:val="22"/>
        </w:rPr>
        <w:t xml:space="preserve"> </w:t>
      </w:r>
      <w:r w:rsidR="005B2C2F" w:rsidRPr="005B2C2F">
        <w:rPr>
          <w:rFonts w:asciiTheme="minorHAnsi" w:hAnsiTheme="minorHAnsi"/>
          <w:sz w:val="22"/>
          <w:szCs w:val="22"/>
        </w:rPr>
        <w:t xml:space="preserve">(the </w:t>
      </w:r>
      <w:r w:rsidR="005B2C2F" w:rsidRPr="005B2C2F">
        <w:rPr>
          <w:rFonts w:asciiTheme="minorHAnsi" w:hAnsiTheme="minorHAnsi"/>
          <w:b/>
          <w:sz w:val="22"/>
          <w:szCs w:val="22"/>
        </w:rPr>
        <w:t>Consortium Contract</w:t>
      </w:r>
      <w:r w:rsidR="005B2C2F" w:rsidRPr="005B2C2F">
        <w:rPr>
          <w:rFonts w:asciiTheme="minorHAnsi" w:hAnsiTheme="minorHAnsi"/>
          <w:sz w:val="22"/>
          <w:szCs w:val="22"/>
        </w:rPr>
        <w:t>)</w:t>
      </w:r>
      <w:r w:rsidRPr="005B2C2F">
        <w:rPr>
          <w:rFonts w:asciiTheme="minorHAnsi" w:hAnsiTheme="minorHAnsi"/>
          <w:sz w:val="22"/>
          <w:szCs w:val="22"/>
        </w:rPr>
        <w:t xml:space="preserve">, you should use the following template form of the </w:t>
      </w:r>
      <w:r w:rsidRPr="005B2C2F">
        <w:rPr>
          <w:rFonts w:ascii="Calibri" w:hAnsi="Calibri" w:cstheme="minorHAnsi"/>
          <w:sz w:val="22"/>
          <w:szCs w:val="22"/>
        </w:rPr>
        <w:t xml:space="preserve">Town+Gown Proposal in Response for your Research Project proposal.  All defined terms used but not defined have the meanings given them by the </w:t>
      </w:r>
      <w:r w:rsidR="005B2C2F" w:rsidRPr="005B2C2F">
        <w:rPr>
          <w:rFonts w:ascii="Calibri" w:hAnsi="Calibri" w:cstheme="minorHAnsi"/>
          <w:sz w:val="22"/>
          <w:szCs w:val="22"/>
        </w:rPr>
        <w:t>Consortium Contract.</w:t>
      </w:r>
      <w:r w:rsidRPr="005B2C2F">
        <w:rPr>
          <w:rFonts w:asciiTheme="minorHAnsi" w:hAnsiTheme="minorHAnsi"/>
          <w:bCs/>
          <w:sz w:val="22"/>
          <w:szCs w:val="22"/>
          <w:highlight w:val="yellow"/>
        </w:rPr>
        <w:t xml:space="preserve"> </w:t>
      </w:r>
    </w:p>
    <w:p w:rsidR="0010478C" w:rsidRPr="005B2C2F" w:rsidRDefault="0010478C" w:rsidP="00B64468">
      <w:pPr>
        <w:spacing w:line="276" w:lineRule="auto"/>
        <w:rPr>
          <w:rFonts w:ascii="Calibri" w:hAnsi="Calibri" w:cstheme="minorHAnsi"/>
          <w:sz w:val="22"/>
          <w:szCs w:val="22"/>
          <w:highlight w:val="yellow"/>
        </w:rPr>
      </w:pPr>
    </w:p>
    <w:p w:rsidR="0010478C" w:rsidRPr="005B2C2F" w:rsidRDefault="005377C4" w:rsidP="0010478C">
      <w:pPr>
        <w:numPr>
          <w:ilvl w:val="0"/>
          <w:numId w:val="7"/>
        </w:numPr>
        <w:spacing w:line="276" w:lineRule="auto"/>
        <w:rPr>
          <w:rFonts w:asciiTheme="minorHAnsi" w:hAnsiTheme="minorHAnsi"/>
          <w:sz w:val="22"/>
          <w:szCs w:val="22"/>
        </w:rPr>
      </w:pPr>
      <w:hyperlink r:id="rId8" w:tgtFrame="_blank" w:history="1">
        <w:r w:rsidR="0010478C" w:rsidRPr="005B2C2F">
          <w:rPr>
            <w:rStyle w:val="Hyperlink"/>
            <w:rFonts w:asciiTheme="minorHAnsi" w:hAnsiTheme="minorHAnsi"/>
            <w:color w:val="auto"/>
            <w:sz w:val="22"/>
            <w:szCs w:val="22"/>
            <w:u w:val="none"/>
          </w:rPr>
          <w:t>Brooklyn Law School</w:t>
        </w:r>
      </w:hyperlink>
    </w:p>
    <w:p w:rsidR="0010478C" w:rsidRPr="005B2C2F" w:rsidRDefault="005377C4" w:rsidP="0010478C">
      <w:pPr>
        <w:numPr>
          <w:ilvl w:val="0"/>
          <w:numId w:val="7"/>
        </w:numPr>
        <w:spacing w:line="276" w:lineRule="auto"/>
        <w:rPr>
          <w:rFonts w:asciiTheme="minorHAnsi" w:hAnsiTheme="minorHAnsi"/>
          <w:sz w:val="22"/>
          <w:szCs w:val="22"/>
        </w:rPr>
      </w:pPr>
      <w:hyperlink r:id="rId9" w:tgtFrame="_blank" w:history="1">
        <w:r w:rsidR="0010478C" w:rsidRPr="005B2C2F">
          <w:rPr>
            <w:rStyle w:val="Hyperlink"/>
            <w:rFonts w:asciiTheme="minorHAnsi" w:hAnsiTheme="minorHAnsi"/>
            <w:color w:val="auto"/>
            <w:sz w:val="22"/>
            <w:szCs w:val="22"/>
            <w:u w:val="none"/>
          </w:rPr>
          <w:t>City University of New York</w:t>
        </w:r>
      </w:hyperlink>
    </w:p>
    <w:p w:rsidR="0010478C" w:rsidRPr="005B2C2F" w:rsidRDefault="005377C4" w:rsidP="0010478C">
      <w:pPr>
        <w:numPr>
          <w:ilvl w:val="0"/>
          <w:numId w:val="7"/>
        </w:numPr>
        <w:spacing w:line="276" w:lineRule="auto"/>
        <w:rPr>
          <w:rFonts w:asciiTheme="minorHAnsi" w:hAnsiTheme="minorHAnsi"/>
          <w:sz w:val="22"/>
          <w:szCs w:val="22"/>
        </w:rPr>
      </w:pPr>
      <w:hyperlink r:id="rId10" w:tgtFrame="_blank" w:history="1">
        <w:r w:rsidR="0010478C" w:rsidRPr="005B2C2F">
          <w:rPr>
            <w:rStyle w:val="Hyperlink"/>
            <w:rFonts w:asciiTheme="minorHAnsi" w:hAnsiTheme="minorHAnsi"/>
            <w:color w:val="auto"/>
            <w:sz w:val="22"/>
            <w:szCs w:val="22"/>
            <w:u w:val="none"/>
          </w:rPr>
          <w:t>Columbia University</w:t>
        </w:r>
      </w:hyperlink>
    </w:p>
    <w:p w:rsidR="0010478C" w:rsidRPr="005B2C2F" w:rsidRDefault="005377C4" w:rsidP="0010478C">
      <w:pPr>
        <w:numPr>
          <w:ilvl w:val="0"/>
          <w:numId w:val="7"/>
        </w:numPr>
        <w:spacing w:line="276" w:lineRule="auto"/>
        <w:rPr>
          <w:rFonts w:asciiTheme="minorHAnsi" w:hAnsiTheme="minorHAnsi"/>
          <w:sz w:val="22"/>
          <w:szCs w:val="22"/>
        </w:rPr>
      </w:pPr>
      <w:hyperlink r:id="rId11" w:tgtFrame="_blank" w:history="1">
        <w:r w:rsidR="0010478C" w:rsidRPr="005B2C2F">
          <w:rPr>
            <w:rStyle w:val="Hyperlink"/>
            <w:rFonts w:asciiTheme="minorHAnsi" w:hAnsiTheme="minorHAnsi"/>
            <w:color w:val="auto"/>
            <w:sz w:val="22"/>
            <w:szCs w:val="22"/>
            <w:u w:val="none"/>
          </w:rPr>
          <w:t>Cornell University</w:t>
        </w:r>
      </w:hyperlink>
    </w:p>
    <w:p w:rsidR="0010478C" w:rsidRPr="005B2C2F" w:rsidRDefault="005377C4" w:rsidP="0010478C">
      <w:pPr>
        <w:numPr>
          <w:ilvl w:val="0"/>
          <w:numId w:val="7"/>
        </w:numPr>
        <w:spacing w:line="276" w:lineRule="auto"/>
        <w:rPr>
          <w:rFonts w:asciiTheme="minorHAnsi" w:hAnsiTheme="minorHAnsi"/>
          <w:sz w:val="22"/>
          <w:szCs w:val="22"/>
        </w:rPr>
      </w:pPr>
      <w:hyperlink r:id="rId12" w:tgtFrame="_blank" w:history="1">
        <w:r w:rsidR="0010478C" w:rsidRPr="005B2C2F">
          <w:rPr>
            <w:rStyle w:val="Hyperlink"/>
            <w:rFonts w:asciiTheme="minorHAnsi" w:hAnsiTheme="minorHAnsi"/>
            <w:color w:val="auto"/>
            <w:sz w:val="22"/>
            <w:szCs w:val="22"/>
            <w:u w:val="none"/>
          </w:rPr>
          <w:t>Drexel University</w:t>
        </w:r>
      </w:hyperlink>
    </w:p>
    <w:p w:rsidR="0010478C" w:rsidRPr="005B2C2F" w:rsidRDefault="005377C4" w:rsidP="0010478C">
      <w:pPr>
        <w:numPr>
          <w:ilvl w:val="0"/>
          <w:numId w:val="7"/>
        </w:numPr>
        <w:spacing w:line="276" w:lineRule="auto"/>
        <w:rPr>
          <w:rFonts w:asciiTheme="minorHAnsi" w:hAnsiTheme="minorHAnsi"/>
          <w:sz w:val="22"/>
          <w:szCs w:val="22"/>
        </w:rPr>
      </w:pPr>
      <w:hyperlink r:id="rId13" w:tgtFrame="_blank" w:history="1">
        <w:r w:rsidR="0010478C" w:rsidRPr="005B2C2F">
          <w:rPr>
            <w:rStyle w:val="Hyperlink"/>
            <w:rFonts w:asciiTheme="minorHAnsi" w:hAnsiTheme="minorHAnsi"/>
            <w:color w:val="auto"/>
            <w:sz w:val="22"/>
            <w:szCs w:val="22"/>
            <w:u w:val="none"/>
          </w:rPr>
          <w:t>Fordham University</w:t>
        </w:r>
      </w:hyperlink>
    </w:p>
    <w:p w:rsidR="0010478C" w:rsidRPr="005B2C2F" w:rsidRDefault="005377C4" w:rsidP="0010478C">
      <w:pPr>
        <w:numPr>
          <w:ilvl w:val="0"/>
          <w:numId w:val="7"/>
        </w:numPr>
        <w:spacing w:line="276" w:lineRule="auto"/>
        <w:rPr>
          <w:rFonts w:asciiTheme="minorHAnsi" w:hAnsiTheme="minorHAnsi"/>
          <w:sz w:val="22"/>
          <w:szCs w:val="22"/>
        </w:rPr>
      </w:pPr>
      <w:hyperlink r:id="rId14" w:tgtFrame="_blank" w:history="1">
        <w:r w:rsidR="0010478C" w:rsidRPr="005B2C2F">
          <w:rPr>
            <w:rStyle w:val="Hyperlink"/>
            <w:rFonts w:asciiTheme="minorHAnsi" w:hAnsiTheme="minorHAnsi"/>
            <w:color w:val="auto"/>
            <w:sz w:val="22"/>
            <w:szCs w:val="22"/>
            <w:u w:val="none"/>
          </w:rPr>
          <w:t>Manhattan College</w:t>
        </w:r>
      </w:hyperlink>
    </w:p>
    <w:p w:rsidR="0010478C" w:rsidRPr="005B2C2F" w:rsidRDefault="005377C4" w:rsidP="0010478C">
      <w:pPr>
        <w:numPr>
          <w:ilvl w:val="0"/>
          <w:numId w:val="7"/>
        </w:numPr>
        <w:spacing w:line="276" w:lineRule="auto"/>
        <w:rPr>
          <w:rFonts w:asciiTheme="minorHAnsi" w:hAnsiTheme="minorHAnsi"/>
          <w:sz w:val="22"/>
          <w:szCs w:val="22"/>
        </w:rPr>
      </w:pPr>
      <w:hyperlink r:id="rId15" w:tgtFrame="_blank" w:history="1">
        <w:r w:rsidR="0010478C" w:rsidRPr="005B2C2F">
          <w:rPr>
            <w:rStyle w:val="Hyperlink"/>
            <w:rFonts w:asciiTheme="minorHAnsi" w:hAnsiTheme="minorHAnsi"/>
            <w:color w:val="auto"/>
            <w:sz w:val="22"/>
            <w:szCs w:val="22"/>
            <w:u w:val="none"/>
          </w:rPr>
          <w:t>New York Institute of Technology</w:t>
        </w:r>
      </w:hyperlink>
    </w:p>
    <w:p w:rsidR="0010478C" w:rsidRPr="005B2C2F" w:rsidRDefault="005377C4" w:rsidP="0010478C">
      <w:pPr>
        <w:numPr>
          <w:ilvl w:val="0"/>
          <w:numId w:val="7"/>
        </w:numPr>
        <w:spacing w:line="276" w:lineRule="auto"/>
        <w:rPr>
          <w:rFonts w:asciiTheme="minorHAnsi" w:hAnsiTheme="minorHAnsi"/>
          <w:sz w:val="22"/>
          <w:szCs w:val="22"/>
        </w:rPr>
      </w:pPr>
      <w:hyperlink r:id="rId16" w:tgtFrame="_blank" w:history="1">
        <w:r w:rsidR="0010478C" w:rsidRPr="005B2C2F">
          <w:rPr>
            <w:rStyle w:val="Hyperlink"/>
            <w:rFonts w:asciiTheme="minorHAnsi" w:hAnsiTheme="minorHAnsi"/>
            <w:color w:val="auto"/>
            <w:sz w:val="22"/>
            <w:szCs w:val="22"/>
            <w:u w:val="none"/>
          </w:rPr>
          <w:t>New York University</w:t>
        </w:r>
      </w:hyperlink>
    </w:p>
    <w:p w:rsidR="0010478C" w:rsidRPr="005B2C2F" w:rsidRDefault="005377C4" w:rsidP="0010478C">
      <w:pPr>
        <w:numPr>
          <w:ilvl w:val="0"/>
          <w:numId w:val="7"/>
        </w:numPr>
        <w:spacing w:line="276" w:lineRule="auto"/>
        <w:rPr>
          <w:rFonts w:asciiTheme="minorHAnsi" w:hAnsiTheme="minorHAnsi"/>
          <w:sz w:val="22"/>
          <w:szCs w:val="22"/>
        </w:rPr>
      </w:pPr>
      <w:hyperlink r:id="rId17" w:tgtFrame="_blank" w:history="1">
        <w:r w:rsidR="0010478C" w:rsidRPr="005B2C2F">
          <w:rPr>
            <w:rStyle w:val="Hyperlink"/>
            <w:rFonts w:asciiTheme="minorHAnsi" w:hAnsiTheme="minorHAnsi"/>
            <w:color w:val="auto"/>
            <w:sz w:val="22"/>
            <w:szCs w:val="22"/>
            <w:u w:val="none"/>
          </w:rPr>
          <w:t>Pace University</w:t>
        </w:r>
      </w:hyperlink>
    </w:p>
    <w:p w:rsidR="0010478C" w:rsidRPr="005B2C2F" w:rsidRDefault="005377C4" w:rsidP="0010478C">
      <w:pPr>
        <w:numPr>
          <w:ilvl w:val="0"/>
          <w:numId w:val="7"/>
        </w:numPr>
        <w:spacing w:line="276" w:lineRule="auto"/>
        <w:rPr>
          <w:rFonts w:asciiTheme="minorHAnsi" w:hAnsiTheme="minorHAnsi"/>
          <w:sz w:val="22"/>
          <w:szCs w:val="22"/>
        </w:rPr>
      </w:pPr>
      <w:hyperlink r:id="rId18" w:tgtFrame="_blank" w:history="1">
        <w:r w:rsidR="0010478C" w:rsidRPr="005B2C2F">
          <w:rPr>
            <w:rStyle w:val="Hyperlink"/>
            <w:rFonts w:asciiTheme="minorHAnsi" w:hAnsiTheme="minorHAnsi"/>
            <w:color w:val="auto"/>
            <w:sz w:val="22"/>
            <w:szCs w:val="22"/>
            <w:u w:val="none"/>
          </w:rPr>
          <w:t>Pratt Institute</w:t>
        </w:r>
      </w:hyperlink>
    </w:p>
    <w:p w:rsidR="0010478C" w:rsidRPr="005B2C2F" w:rsidRDefault="005377C4" w:rsidP="0010478C">
      <w:pPr>
        <w:numPr>
          <w:ilvl w:val="0"/>
          <w:numId w:val="7"/>
        </w:numPr>
        <w:spacing w:line="276" w:lineRule="auto"/>
        <w:rPr>
          <w:rFonts w:asciiTheme="minorHAnsi" w:hAnsiTheme="minorHAnsi"/>
          <w:sz w:val="22"/>
          <w:szCs w:val="22"/>
        </w:rPr>
      </w:pPr>
      <w:hyperlink r:id="rId19" w:tgtFrame="_blank" w:history="1">
        <w:r w:rsidR="0010478C" w:rsidRPr="005B2C2F">
          <w:rPr>
            <w:rStyle w:val="Hyperlink"/>
            <w:rFonts w:asciiTheme="minorHAnsi" w:hAnsiTheme="minorHAnsi"/>
            <w:color w:val="auto"/>
            <w:sz w:val="22"/>
            <w:szCs w:val="22"/>
            <w:u w:val="none"/>
          </w:rPr>
          <w:t>State University of New York</w:t>
        </w:r>
      </w:hyperlink>
    </w:p>
    <w:p w:rsidR="0010478C" w:rsidRPr="005B2C2F" w:rsidRDefault="005377C4" w:rsidP="0010478C">
      <w:pPr>
        <w:numPr>
          <w:ilvl w:val="0"/>
          <w:numId w:val="7"/>
        </w:numPr>
        <w:spacing w:line="276" w:lineRule="auto"/>
        <w:rPr>
          <w:rFonts w:asciiTheme="minorHAnsi" w:hAnsiTheme="minorHAnsi"/>
          <w:sz w:val="22"/>
          <w:szCs w:val="22"/>
        </w:rPr>
      </w:pPr>
      <w:hyperlink r:id="rId20" w:tgtFrame="_blank" w:history="1">
        <w:r w:rsidR="0010478C" w:rsidRPr="005B2C2F">
          <w:rPr>
            <w:rStyle w:val="Hyperlink"/>
            <w:rFonts w:asciiTheme="minorHAnsi" w:hAnsiTheme="minorHAnsi"/>
            <w:color w:val="auto"/>
            <w:sz w:val="22"/>
            <w:szCs w:val="22"/>
            <w:u w:val="none"/>
          </w:rPr>
          <w:t>The Cooper Union</w:t>
        </w:r>
      </w:hyperlink>
    </w:p>
    <w:p w:rsidR="0010478C" w:rsidRPr="005B2C2F" w:rsidRDefault="005377C4" w:rsidP="0010478C">
      <w:pPr>
        <w:numPr>
          <w:ilvl w:val="0"/>
          <w:numId w:val="7"/>
        </w:numPr>
        <w:spacing w:line="276" w:lineRule="auto"/>
        <w:rPr>
          <w:rFonts w:asciiTheme="minorHAnsi" w:hAnsiTheme="minorHAnsi"/>
          <w:sz w:val="22"/>
          <w:szCs w:val="22"/>
        </w:rPr>
      </w:pPr>
      <w:hyperlink r:id="rId21" w:tgtFrame="_blank" w:history="1">
        <w:r w:rsidR="0010478C" w:rsidRPr="005B2C2F">
          <w:rPr>
            <w:rStyle w:val="Hyperlink"/>
            <w:rFonts w:asciiTheme="minorHAnsi" w:hAnsiTheme="minorHAnsi"/>
            <w:color w:val="auto"/>
            <w:sz w:val="22"/>
            <w:szCs w:val="22"/>
            <w:u w:val="none"/>
          </w:rPr>
          <w:t>The New School</w:t>
        </w:r>
      </w:hyperlink>
    </w:p>
    <w:p w:rsidR="0010478C" w:rsidRPr="005B2C2F" w:rsidRDefault="005377C4" w:rsidP="0010478C">
      <w:pPr>
        <w:numPr>
          <w:ilvl w:val="0"/>
          <w:numId w:val="7"/>
        </w:numPr>
        <w:spacing w:line="276" w:lineRule="auto"/>
        <w:rPr>
          <w:rStyle w:val="Hyperlink"/>
          <w:rFonts w:asciiTheme="minorHAnsi" w:hAnsiTheme="minorHAnsi"/>
          <w:color w:val="auto"/>
          <w:sz w:val="22"/>
          <w:szCs w:val="22"/>
          <w:u w:val="none"/>
        </w:rPr>
      </w:pPr>
      <w:hyperlink r:id="rId22" w:tgtFrame="_blank" w:history="1">
        <w:r w:rsidR="0010478C" w:rsidRPr="005B2C2F">
          <w:rPr>
            <w:rStyle w:val="Hyperlink"/>
            <w:rFonts w:asciiTheme="minorHAnsi" w:hAnsiTheme="minorHAnsi"/>
            <w:color w:val="auto"/>
            <w:sz w:val="22"/>
            <w:szCs w:val="22"/>
            <w:u w:val="none"/>
          </w:rPr>
          <w:t>Tufts University</w:t>
        </w:r>
      </w:hyperlink>
    </w:p>
    <w:p w:rsidR="0010478C" w:rsidRDefault="0010478C" w:rsidP="00B64468">
      <w:pPr>
        <w:spacing w:line="276" w:lineRule="auto"/>
        <w:rPr>
          <w:rFonts w:ascii="Calibri" w:hAnsi="Calibri" w:cstheme="minorHAnsi"/>
          <w:sz w:val="22"/>
          <w:szCs w:val="22"/>
          <w:highlight w:val="yellow"/>
        </w:rPr>
      </w:pPr>
    </w:p>
    <w:p w:rsidR="00A600AE" w:rsidRDefault="00B64468" w:rsidP="00A600AE">
      <w:pPr>
        <w:pStyle w:val="ListParagraph"/>
        <w:spacing w:after="0"/>
        <w:ind w:left="0"/>
        <w:rPr>
          <w:rFonts w:eastAsia="Times New Roman" w:cs="Times New Roman"/>
        </w:rPr>
      </w:pPr>
      <w:r w:rsidRPr="005B2C2F">
        <w:rPr>
          <w:rFonts w:cstheme="minorHAnsi"/>
        </w:rPr>
        <w:t xml:space="preserve">What follows is the template form of the Town+Gown </w:t>
      </w:r>
      <w:r w:rsidR="002248A6" w:rsidRPr="005B2C2F">
        <w:rPr>
          <w:rFonts w:cstheme="minorHAnsi"/>
        </w:rPr>
        <w:t>Proposal in Response</w:t>
      </w:r>
      <w:r w:rsidRPr="005B2C2F">
        <w:rPr>
          <w:rFonts w:cstheme="minorHAnsi"/>
        </w:rPr>
        <w:t xml:space="preserve"> under </w:t>
      </w:r>
      <w:r w:rsidRPr="005B2C2F">
        <w:t>the Consortium Contract</w:t>
      </w:r>
      <w:r w:rsidR="005B2C2F" w:rsidRPr="005B2C2F">
        <w:t xml:space="preserve">, which </w:t>
      </w:r>
      <w:bookmarkEnd w:id="0"/>
      <w:r w:rsidRPr="005B2C2F">
        <w:rPr>
          <w:rFonts w:eastAsia="Times New Roman" w:cs="Times New Roman"/>
        </w:rPr>
        <w:t xml:space="preserve">contains instructions </w:t>
      </w:r>
      <w:r w:rsidR="00A600AE">
        <w:t xml:space="preserve">after </w:t>
      </w:r>
      <w:r w:rsidR="001C2740" w:rsidRPr="005B2C2F">
        <w:rPr>
          <w:rFonts w:eastAsia="Times New Roman" w:cs="Times New Roman"/>
        </w:rPr>
        <w:t>the</w:t>
      </w:r>
      <w:r w:rsidR="005B2C2F" w:rsidRPr="005B2C2F">
        <w:t xml:space="preserve"> </w:t>
      </w:r>
      <w:r w:rsidR="005B2C2F" w:rsidRPr="005B2C2F">
        <w:rPr>
          <w:rFonts w:cs="Arial"/>
          <w:noProof/>
          <w:color w:val="FFFFFF"/>
          <w:lang w:val="en"/>
        </w:rPr>
        <w:drawing>
          <wp:inline distT="0" distB="0" distL="0" distR="0" wp14:anchorId="62873911" wp14:editId="78A5249A">
            <wp:extent cx="576352" cy="140677"/>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01795" cy="171295"/>
                    </a:xfrm>
                    <a:prstGeom prst="rect">
                      <a:avLst/>
                    </a:prstGeom>
                    <a:noFill/>
                    <a:ln>
                      <a:noFill/>
                    </a:ln>
                  </pic:spPr>
                </pic:pic>
              </a:graphicData>
            </a:graphic>
          </wp:inline>
        </w:drawing>
      </w:r>
      <w:r w:rsidR="005B2C2F" w:rsidRPr="005B2C2F">
        <w:t xml:space="preserve"> icon</w:t>
      </w:r>
      <w:r w:rsidR="00A600AE">
        <w:t xml:space="preserve">.  </w:t>
      </w:r>
      <w:r w:rsidR="00A600AE">
        <w:rPr>
          <w:rFonts w:eastAsia="Times New Roman" w:cs="Times New Roman"/>
        </w:rPr>
        <w:t>These instructions should be removed in the Town+Gown Proposal in Response you submit to the Requestor.</w:t>
      </w:r>
    </w:p>
    <w:p w:rsidR="00A600AE" w:rsidRDefault="00A600AE" w:rsidP="00A600AE">
      <w:pPr>
        <w:pStyle w:val="ListParagraph"/>
        <w:spacing w:after="0"/>
        <w:ind w:left="0"/>
      </w:pPr>
    </w:p>
    <w:p w:rsidR="00B64468" w:rsidRPr="005B2C2F" w:rsidRDefault="008D3AC6" w:rsidP="005B2C2F">
      <w:pPr>
        <w:spacing w:line="276" w:lineRule="auto"/>
        <w:rPr>
          <w:rFonts w:asciiTheme="minorHAnsi" w:hAnsiTheme="minorHAnsi"/>
          <w:sz w:val="22"/>
          <w:szCs w:val="22"/>
        </w:rPr>
      </w:pPr>
      <w:r>
        <w:rPr>
          <w:rFonts w:asciiTheme="minorHAnsi" w:hAnsiTheme="minorHAnsi"/>
          <w:sz w:val="22"/>
          <w:szCs w:val="22"/>
        </w:rPr>
        <w:t xml:space="preserve">This memo and template form, which is downloadable </w:t>
      </w:r>
      <w:r w:rsidR="005377C4">
        <w:rPr>
          <w:rFonts w:asciiTheme="minorHAnsi" w:hAnsiTheme="minorHAnsi"/>
          <w:sz w:val="22"/>
          <w:szCs w:val="22"/>
        </w:rPr>
        <w:t>from</w:t>
      </w:r>
      <w:r>
        <w:rPr>
          <w:rFonts w:asciiTheme="minorHAnsi" w:hAnsiTheme="minorHAnsi"/>
          <w:sz w:val="22"/>
          <w:szCs w:val="22"/>
        </w:rPr>
        <w:t xml:space="preserve"> the Town+Gown website </w:t>
      </w:r>
      <w:r w:rsidR="005377C4" w:rsidRPr="005377C4">
        <w:rPr>
          <w:rFonts w:asciiTheme="minorHAnsi" w:hAnsiTheme="minorHAnsi" w:cstheme="minorHAnsi"/>
          <w:sz w:val="22"/>
          <w:szCs w:val="22"/>
        </w:rPr>
        <w:t>(</w:t>
      </w:r>
      <w:hyperlink r:id="rId24" w:history="1">
        <w:r w:rsidR="005377C4" w:rsidRPr="005377C4">
          <w:rPr>
            <w:rStyle w:val="Hyperlink"/>
            <w:rFonts w:asciiTheme="minorHAnsi" w:hAnsiTheme="minorHAnsi"/>
            <w:sz w:val="22"/>
            <w:szCs w:val="22"/>
          </w:rPr>
          <w:t>http://www1.nyc.gov/site/ddc/about/town-gown-advisory-council.page</w:t>
        </w:r>
      </w:hyperlink>
      <w:r w:rsidR="005377C4" w:rsidRPr="005377C4">
        <w:rPr>
          <w:rFonts w:asciiTheme="minorHAnsi" w:hAnsiTheme="minorHAnsi" w:cstheme="minorHAnsi"/>
          <w:sz w:val="22"/>
          <w:szCs w:val="22"/>
        </w:rPr>
        <w:t>)</w:t>
      </w:r>
      <w:r>
        <w:rPr>
          <w:rFonts w:asciiTheme="minorHAnsi" w:hAnsiTheme="minorHAnsi"/>
          <w:sz w:val="22"/>
          <w:szCs w:val="22"/>
        </w:rPr>
        <w:t xml:space="preserve">, is intended to provide all of the information you need to prepare a </w:t>
      </w:r>
      <w:r w:rsidR="002D4863">
        <w:rPr>
          <w:rFonts w:asciiTheme="minorHAnsi" w:hAnsiTheme="minorHAnsi"/>
          <w:sz w:val="22"/>
          <w:szCs w:val="22"/>
        </w:rPr>
        <w:t xml:space="preserve">Town+Gown </w:t>
      </w:r>
      <w:r>
        <w:rPr>
          <w:rFonts w:asciiTheme="minorHAnsi" w:hAnsiTheme="minorHAnsi"/>
          <w:sz w:val="22"/>
          <w:szCs w:val="22"/>
        </w:rPr>
        <w:t xml:space="preserve">Proposal in Response to a Town+Gown RFP you have </w:t>
      </w:r>
      <w:r>
        <w:rPr>
          <w:rFonts w:asciiTheme="minorHAnsi" w:hAnsiTheme="minorHAnsi"/>
          <w:sz w:val="22"/>
          <w:szCs w:val="22"/>
        </w:rPr>
        <w:lastRenderedPageBreak/>
        <w:t xml:space="preserve">received.  </w:t>
      </w:r>
      <w:r w:rsidR="005B2C2F" w:rsidRPr="005B2C2F">
        <w:rPr>
          <w:rFonts w:asciiTheme="minorHAnsi" w:hAnsiTheme="minorHAnsi"/>
          <w:sz w:val="22"/>
          <w:szCs w:val="22"/>
        </w:rPr>
        <w:t>If you have any questions about the Town+Gown RFP to which you are responding or if you have</w:t>
      </w:r>
      <w:r w:rsidR="00A600AE">
        <w:rPr>
          <w:rFonts w:asciiTheme="minorHAnsi" w:hAnsiTheme="minorHAnsi"/>
          <w:sz w:val="22"/>
          <w:szCs w:val="22"/>
        </w:rPr>
        <w:t xml:space="preserve"> any</w:t>
      </w:r>
      <w:r w:rsidR="005B2C2F" w:rsidRPr="005B2C2F">
        <w:rPr>
          <w:rFonts w:asciiTheme="minorHAnsi" w:hAnsiTheme="minorHAnsi"/>
          <w:sz w:val="22"/>
          <w:szCs w:val="22"/>
        </w:rPr>
        <w:t xml:space="preserve"> questions related to this template Town+Gown Proposal in Response form, please contact the Requestor’s procurement contact listed in the Town+Gown RFP</w:t>
      </w:r>
      <w:r w:rsidR="005B2C2F">
        <w:rPr>
          <w:rFonts w:asciiTheme="minorHAnsi" w:hAnsiTheme="minorHAnsi"/>
          <w:sz w:val="22"/>
          <w:szCs w:val="22"/>
        </w:rPr>
        <w:t>.  If you have questions related to the Consortium Contract</w:t>
      </w:r>
      <w:r w:rsidR="00FB3155">
        <w:rPr>
          <w:rFonts w:asciiTheme="minorHAnsi" w:hAnsiTheme="minorHAnsi"/>
          <w:sz w:val="22"/>
          <w:szCs w:val="22"/>
        </w:rPr>
        <w:t>,</w:t>
      </w:r>
      <w:r w:rsidR="005B2C2F">
        <w:rPr>
          <w:rFonts w:asciiTheme="minorHAnsi" w:hAnsiTheme="minorHAnsi"/>
          <w:sz w:val="22"/>
          <w:szCs w:val="22"/>
        </w:rPr>
        <w:t xml:space="preserve"> please contact</w:t>
      </w:r>
      <w:r w:rsidR="005B2C2F" w:rsidRPr="005B2C2F">
        <w:rPr>
          <w:rFonts w:asciiTheme="minorHAnsi" w:hAnsiTheme="minorHAnsi"/>
          <w:sz w:val="22"/>
          <w:szCs w:val="22"/>
        </w:rPr>
        <w:t xml:space="preserve"> your institution’s Academic Consortium representative, who should be the first person who </w:t>
      </w:r>
      <w:r w:rsidR="002D4863">
        <w:rPr>
          <w:rFonts w:asciiTheme="minorHAnsi" w:hAnsiTheme="minorHAnsi"/>
          <w:sz w:val="22"/>
          <w:szCs w:val="22"/>
        </w:rPr>
        <w:t xml:space="preserve">initially </w:t>
      </w:r>
      <w:r w:rsidR="005B2C2F" w:rsidRPr="005B2C2F">
        <w:rPr>
          <w:rFonts w:asciiTheme="minorHAnsi" w:hAnsiTheme="minorHAnsi"/>
          <w:sz w:val="22"/>
          <w:szCs w:val="22"/>
        </w:rPr>
        <w:t xml:space="preserve">disseminated the Town+Gown RFP </w:t>
      </w:r>
      <w:r w:rsidR="005B2C2F">
        <w:rPr>
          <w:rFonts w:asciiTheme="minorHAnsi" w:hAnsiTheme="minorHAnsi"/>
          <w:sz w:val="22"/>
          <w:szCs w:val="22"/>
        </w:rPr>
        <w:t>you are considering</w:t>
      </w:r>
      <w:r w:rsidR="002D4863">
        <w:rPr>
          <w:rFonts w:asciiTheme="minorHAnsi" w:hAnsiTheme="minorHAnsi"/>
          <w:sz w:val="22"/>
          <w:szCs w:val="22"/>
        </w:rPr>
        <w:t xml:space="preserve"> at your institution</w:t>
      </w:r>
      <w:r w:rsidR="005B2C2F">
        <w:rPr>
          <w:rFonts w:asciiTheme="minorHAnsi" w:hAnsiTheme="minorHAnsi"/>
          <w:sz w:val="22"/>
          <w:szCs w:val="22"/>
        </w:rPr>
        <w:t>.</w:t>
      </w:r>
      <w:r w:rsidR="002D4863">
        <w:rPr>
          <w:rFonts w:asciiTheme="minorHAnsi" w:hAnsiTheme="minorHAnsi"/>
          <w:sz w:val="22"/>
          <w:szCs w:val="22"/>
        </w:rPr>
        <w:t xml:space="preserve">  See also the Gown Advisory Council section of the Town+Gown website</w:t>
      </w:r>
      <w:r w:rsidR="005377C4">
        <w:rPr>
          <w:rFonts w:asciiTheme="minorHAnsi" w:hAnsiTheme="minorHAnsi"/>
          <w:sz w:val="22"/>
          <w:szCs w:val="22"/>
        </w:rPr>
        <w:t xml:space="preserve"> above</w:t>
      </w:r>
      <w:r w:rsidR="002D4863">
        <w:rPr>
          <w:rFonts w:asciiTheme="minorHAnsi" w:hAnsiTheme="minorHAnsi" w:cs="Gotham-Book"/>
          <w:color w:val="000000"/>
          <w:sz w:val="22"/>
          <w:szCs w:val="22"/>
        </w:rPr>
        <w:t>.</w:t>
      </w:r>
      <w:r w:rsidR="005B2C2F">
        <w:rPr>
          <w:rFonts w:asciiTheme="minorHAnsi" w:hAnsiTheme="minorHAnsi"/>
          <w:sz w:val="22"/>
          <w:szCs w:val="22"/>
        </w:rPr>
        <w:t xml:space="preserve"> </w:t>
      </w:r>
      <w:r w:rsidR="002D4863">
        <w:rPr>
          <w:rFonts w:asciiTheme="minorHAnsi" w:hAnsiTheme="minorHAnsi"/>
          <w:sz w:val="22"/>
          <w:szCs w:val="22"/>
        </w:rPr>
        <w:t xml:space="preserve"> </w:t>
      </w:r>
      <w:r w:rsidR="005B2C2F">
        <w:rPr>
          <w:rFonts w:asciiTheme="minorHAnsi" w:hAnsiTheme="minorHAnsi"/>
          <w:sz w:val="22"/>
          <w:szCs w:val="22"/>
        </w:rPr>
        <w:t>The</w:t>
      </w:r>
      <w:r w:rsidR="005B2C2F" w:rsidRPr="005B2C2F">
        <w:rPr>
          <w:rFonts w:asciiTheme="minorHAnsi" w:hAnsiTheme="minorHAnsi"/>
          <w:sz w:val="22"/>
          <w:szCs w:val="22"/>
        </w:rPr>
        <w:t xml:space="preserve"> </w:t>
      </w:r>
      <w:r w:rsidR="005B2C2F" w:rsidRPr="005B2C2F">
        <w:rPr>
          <w:rFonts w:asciiTheme="minorHAnsi" w:hAnsiTheme="minorHAnsi" w:cs="Arial"/>
          <w:noProof/>
          <w:color w:val="FFFFFF"/>
          <w:sz w:val="22"/>
          <w:szCs w:val="22"/>
          <w:lang w:val="en"/>
        </w:rPr>
        <w:drawing>
          <wp:inline distT="0" distB="0" distL="0" distR="0" wp14:anchorId="781853F1" wp14:editId="5859352B">
            <wp:extent cx="576352" cy="140677"/>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01795" cy="171295"/>
                    </a:xfrm>
                    <a:prstGeom prst="rect">
                      <a:avLst/>
                    </a:prstGeom>
                    <a:noFill/>
                    <a:ln>
                      <a:noFill/>
                    </a:ln>
                  </pic:spPr>
                </pic:pic>
              </a:graphicData>
            </a:graphic>
          </wp:inline>
        </w:drawing>
      </w:r>
      <w:r w:rsidR="005B2C2F" w:rsidRPr="005B2C2F">
        <w:rPr>
          <w:rFonts w:asciiTheme="minorHAnsi" w:hAnsiTheme="minorHAnsi"/>
          <w:sz w:val="22"/>
          <w:szCs w:val="22"/>
        </w:rPr>
        <w:t xml:space="preserve"> icon</w:t>
      </w:r>
      <w:r w:rsidR="00B64468" w:rsidRPr="005B2C2F">
        <w:rPr>
          <w:rFonts w:asciiTheme="minorHAnsi" w:hAnsiTheme="minorHAnsi"/>
          <w:sz w:val="22"/>
          <w:szCs w:val="22"/>
        </w:rPr>
        <w:t xml:space="preserve"> instructions should be removed in the Proposal in Response </w:t>
      </w:r>
      <w:r w:rsidR="00FB3155">
        <w:rPr>
          <w:rFonts w:asciiTheme="minorHAnsi" w:hAnsiTheme="minorHAnsi"/>
          <w:sz w:val="22"/>
          <w:szCs w:val="22"/>
        </w:rPr>
        <w:t xml:space="preserve">you </w:t>
      </w:r>
      <w:r w:rsidR="00B64468" w:rsidRPr="005B2C2F">
        <w:rPr>
          <w:rFonts w:asciiTheme="minorHAnsi" w:hAnsiTheme="minorHAnsi"/>
          <w:sz w:val="22"/>
          <w:szCs w:val="22"/>
        </w:rPr>
        <w:t>submit to the Requestor.</w:t>
      </w:r>
    </w:p>
    <w:p w:rsidR="00B64468" w:rsidRPr="005B2C2F" w:rsidRDefault="00B64468" w:rsidP="005B2C2F">
      <w:pPr>
        <w:pStyle w:val="ListParagraph"/>
        <w:spacing w:after="0"/>
        <w:ind w:left="0"/>
        <w:rPr>
          <w:rFonts w:eastAsia="Times New Roman" w:cs="Times New Roman"/>
        </w:rPr>
      </w:pPr>
    </w:p>
    <w:p w:rsidR="00B64468" w:rsidRPr="005B2C2F" w:rsidRDefault="00B64468" w:rsidP="005B2C2F">
      <w:pPr>
        <w:pStyle w:val="ListParagraph"/>
        <w:spacing w:after="0"/>
        <w:ind w:left="0"/>
        <w:rPr>
          <w:rFonts w:eastAsia="Times New Roman" w:cs="Times New Roman"/>
        </w:rPr>
      </w:pPr>
      <w:r w:rsidRPr="005B2C2F">
        <w:rPr>
          <w:rFonts w:eastAsia="Times New Roman" w:cs="Times New Roman"/>
        </w:rPr>
        <w:t xml:space="preserve">In general, please be aware of the following issues, which are also noted </w:t>
      </w:r>
      <w:r w:rsidR="001C2740" w:rsidRPr="005B2C2F">
        <w:rPr>
          <w:rFonts w:eastAsia="Times New Roman" w:cs="Times New Roman"/>
        </w:rPr>
        <w:t>as a</w:t>
      </w:r>
      <w:r w:rsidR="005B2C2F">
        <w:rPr>
          <w:rFonts w:eastAsia="Times New Roman" w:cs="Times New Roman"/>
        </w:rPr>
        <w:t>n</w:t>
      </w:r>
      <w:r w:rsidR="005B2C2F" w:rsidRPr="005B2C2F">
        <w:rPr>
          <w:rFonts w:cs="Arial"/>
          <w:noProof/>
          <w:color w:val="FFFFFF"/>
          <w:lang w:val="en"/>
        </w:rPr>
        <w:drawing>
          <wp:inline distT="0" distB="0" distL="0" distR="0" wp14:anchorId="7B734DE5" wp14:editId="11803651">
            <wp:extent cx="576352" cy="140677"/>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01795" cy="171295"/>
                    </a:xfrm>
                    <a:prstGeom prst="rect">
                      <a:avLst/>
                    </a:prstGeom>
                    <a:noFill/>
                    <a:ln>
                      <a:noFill/>
                    </a:ln>
                  </pic:spPr>
                </pic:pic>
              </a:graphicData>
            </a:graphic>
          </wp:inline>
        </w:drawing>
      </w:r>
      <w:r w:rsidR="005B2C2F" w:rsidRPr="005B2C2F">
        <w:rPr>
          <w:rFonts w:eastAsia="Times New Roman" w:cs="Times New Roman"/>
        </w:rPr>
        <w:t xml:space="preserve"> </w:t>
      </w:r>
      <w:r w:rsidR="005B2C2F">
        <w:rPr>
          <w:rFonts w:eastAsia="Times New Roman" w:cs="Times New Roman"/>
        </w:rPr>
        <w:t xml:space="preserve"> icon </w:t>
      </w:r>
      <w:r w:rsidRPr="005B2C2F">
        <w:rPr>
          <w:rFonts w:eastAsia="Times New Roman" w:cs="Times New Roman"/>
        </w:rPr>
        <w:t xml:space="preserve">in the </w:t>
      </w:r>
      <w:r w:rsidR="005B2C2F">
        <w:rPr>
          <w:rFonts w:eastAsia="Times New Roman" w:cs="Times New Roman"/>
        </w:rPr>
        <w:t xml:space="preserve">following </w:t>
      </w:r>
      <w:r w:rsidRPr="005B2C2F">
        <w:rPr>
          <w:rFonts w:eastAsia="Times New Roman" w:cs="Times New Roman"/>
        </w:rPr>
        <w:t>template.</w:t>
      </w:r>
    </w:p>
    <w:p w:rsidR="00B64468" w:rsidRPr="006345A4" w:rsidRDefault="00B64468" w:rsidP="006345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Theme="minorHAnsi" w:hAnsiTheme="minorHAnsi" w:cstheme="minorHAnsi"/>
          <w:bCs/>
          <w:sz w:val="22"/>
          <w:szCs w:val="22"/>
        </w:rPr>
      </w:pPr>
    </w:p>
    <w:p w:rsidR="008D3AC6" w:rsidRPr="008D3AC6" w:rsidRDefault="006345A4" w:rsidP="008D3AC6">
      <w:pPr>
        <w:pStyle w:val="ListParagraph"/>
        <w:numPr>
          <w:ilvl w:val="0"/>
          <w:numId w:val="8"/>
        </w:numPr>
      </w:pPr>
      <w:r w:rsidRPr="008D3AC6">
        <w:rPr>
          <w:rFonts w:cstheme="minorHAnsi"/>
          <w:bCs/>
        </w:rPr>
        <w:t>You must not change the form of th</w:t>
      </w:r>
      <w:r w:rsidR="002D4863">
        <w:rPr>
          <w:rFonts w:cstheme="minorHAnsi"/>
          <w:bCs/>
        </w:rPr>
        <w:t>e Town+Gown</w:t>
      </w:r>
      <w:r w:rsidRPr="008D3AC6">
        <w:rPr>
          <w:rFonts w:cstheme="minorHAnsi"/>
          <w:bCs/>
        </w:rPr>
        <w:t xml:space="preserve"> Proposal in Response template.</w:t>
      </w:r>
      <w:r w:rsidR="00B64468" w:rsidRPr="008D3AC6">
        <w:rPr>
          <w:rFonts w:cstheme="minorHAnsi"/>
          <w:bCs/>
        </w:rPr>
        <w:t xml:space="preserve">  The Proposal in Response accepted by the Requestor will form the basis of the Task Order, and it is important that this template </w:t>
      </w:r>
      <w:r w:rsidR="00B64468" w:rsidRPr="008D3AC6">
        <w:rPr>
          <w:rFonts w:cstheme="minorHAnsi"/>
          <w:bCs/>
          <w:i/>
        </w:rPr>
        <w:t>form</w:t>
      </w:r>
      <w:r w:rsidR="00B64468" w:rsidRPr="008D3AC6">
        <w:rPr>
          <w:rFonts w:cstheme="minorHAnsi"/>
          <w:bCs/>
        </w:rPr>
        <w:t xml:space="preserve"> be unchanged.  </w:t>
      </w:r>
      <w:r w:rsidR="008D3AC6" w:rsidRPr="008D3AC6">
        <w:rPr>
          <w:rFonts w:cstheme="minorHAnsi"/>
        </w:rPr>
        <w:t>The Proposal in Response and the resulting Task Order must be in the form of Appendix C to the Master Contract to which th</w:t>
      </w:r>
      <w:r w:rsidR="002D4863">
        <w:rPr>
          <w:rFonts w:cstheme="minorHAnsi"/>
        </w:rPr>
        <w:t>e</w:t>
      </w:r>
      <w:r w:rsidR="008D3AC6" w:rsidRPr="008D3AC6">
        <w:rPr>
          <w:rFonts w:cstheme="minorHAnsi"/>
        </w:rPr>
        <w:t xml:space="preserve"> template</w:t>
      </w:r>
      <w:r w:rsidR="002D4863">
        <w:rPr>
          <w:rFonts w:cstheme="minorHAnsi"/>
        </w:rPr>
        <w:t xml:space="preserve"> form</w:t>
      </w:r>
      <w:r w:rsidR="008D3AC6" w:rsidRPr="008D3AC6">
        <w:rPr>
          <w:rFonts w:cstheme="minorHAnsi"/>
        </w:rPr>
        <w:t xml:space="preserve"> Task Order conforms.  Appendix C is a combined Proposal in Response and Task Order form, which Town+Gown/DDC has turned into separate forms available at the </w:t>
      </w:r>
      <w:r w:rsidR="002D4863">
        <w:rPr>
          <w:rFonts w:cstheme="minorHAnsi"/>
        </w:rPr>
        <w:t xml:space="preserve">Gown Advisory Council section of the </w:t>
      </w:r>
      <w:r w:rsidR="008D3AC6" w:rsidRPr="008D3AC6">
        <w:rPr>
          <w:rFonts w:cstheme="minorHAnsi"/>
        </w:rPr>
        <w:t xml:space="preserve">Town+Gown website </w:t>
      </w:r>
      <w:r w:rsidR="005377C4">
        <w:rPr>
          <w:rFonts w:cstheme="minorHAnsi"/>
        </w:rPr>
        <w:t>above</w:t>
      </w:r>
      <w:r w:rsidR="008D3AC6" w:rsidRPr="008D3AC6">
        <w:rPr>
          <w:rFonts w:cstheme="minorHAnsi"/>
        </w:rPr>
        <w:t xml:space="preserve">.  </w:t>
      </w:r>
      <w:r w:rsidR="008D3AC6" w:rsidRPr="008D3AC6">
        <w:t xml:space="preserve">  </w:t>
      </w:r>
    </w:p>
    <w:p w:rsidR="006345A4" w:rsidRDefault="006345A4" w:rsidP="006345A4">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720"/>
        <w:rPr>
          <w:rFonts w:cstheme="minorHAnsi"/>
          <w:bCs/>
        </w:rPr>
      </w:pPr>
    </w:p>
    <w:p w:rsidR="00B64468" w:rsidRPr="003B4376" w:rsidRDefault="00B64468" w:rsidP="006345A4">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cstheme="minorHAnsi"/>
          <w:bCs/>
        </w:rPr>
      </w:pPr>
      <w:r w:rsidRPr="006345A4">
        <w:rPr>
          <w:rFonts w:cstheme="minorHAnsi"/>
          <w:bCs/>
        </w:rPr>
        <w:t>T</w:t>
      </w:r>
      <w:r w:rsidR="006345A4">
        <w:rPr>
          <w:rFonts w:cstheme="minorHAnsi"/>
          <w:bCs/>
        </w:rPr>
        <w:t xml:space="preserve">his is a </w:t>
      </w:r>
      <w:r w:rsidR="008D3AC6">
        <w:rPr>
          <w:rFonts w:cstheme="minorHAnsi"/>
          <w:bCs/>
        </w:rPr>
        <w:t>P</w:t>
      </w:r>
      <w:r w:rsidR="006345A4">
        <w:rPr>
          <w:rFonts w:cstheme="minorHAnsi"/>
          <w:bCs/>
        </w:rPr>
        <w:t xml:space="preserve">roposal in </w:t>
      </w:r>
      <w:r w:rsidR="008D3AC6">
        <w:rPr>
          <w:rFonts w:cstheme="minorHAnsi"/>
          <w:bCs/>
        </w:rPr>
        <w:t>R</w:t>
      </w:r>
      <w:r w:rsidR="006345A4">
        <w:rPr>
          <w:rFonts w:cstheme="minorHAnsi"/>
          <w:bCs/>
        </w:rPr>
        <w:t>esponse to a New York City procurement</w:t>
      </w:r>
      <w:r w:rsidR="002D4863">
        <w:rPr>
          <w:rFonts w:cstheme="minorHAnsi"/>
          <w:bCs/>
        </w:rPr>
        <w:t>,</w:t>
      </w:r>
      <w:r w:rsidR="006345A4">
        <w:rPr>
          <w:rFonts w:cstheme="minorHAnsi"/>
          <w:bCs/>
        </w:rPr>
        <w:t xml:space="preserve"> not a grant program.</w:t>
      </w:r>
      <w:r w:rsidR="00A35FB8" w:rsidRPr="006345A4">
        <w:rPr>
          <w:rFonts w:cstheme="minorHAnsi"/>
          <w:bCs/>
        </w:rPr>
        <w:t xml:space="preserve">  </w:t>
      </w:r>
      <w:r w:rsidR="006345A4">
        <w:rPr>
          <w:rFonts w:cstheme="minorHAnsi"/>
          <w:bCs/>
        </w:rPr>
        <w:t>T</w:t>
      </w:r>
      <w:r w:rsidR="00A35FB8" w:rsidRPr="006345A4">
        <w:t>he terms of the Proposal in Response that the Requestor selects for an award become the terms of the resulting Task Order, subject to further negotiation only as permitted by the city’s Procurement Policy Board rules</w:t>
      </w:r>
      <w:r w:rsidR="006345A4">
        <w:t>.</w:t>
      </w:r>
    </w:p>
    <w:p w:rsidR="003B4376" w:rsidRPr="003B4376" w:rsidRDefault="003B4376" w:rsidP="003B4376">
      <w:pPr>
        <w:pStyle w:val="ListParagraph"/>
        <w:rPr>
          <w:rFonts w:cstheme="minorHAnsi"/>
          <w:bCs/>
        </w:rPr>
      </w:pPr>
    </w:p>
    <w:p w:rsidR="003B4376" w:rsidRDefault="003B4376" w:rsidP="006345A4">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cstheme="minorHAnsi"/>
          <w:bCs/>
        </w:rPr>
      </w:pPr>
      <w:r>
        <w:rPr>
          <w:rFonts w:cstheme="minorHAnsi"/>
          <w:bCs/>
        </w:rPr>
        <w:t>You will need to insert the FMS registration number for your institution’s Consortium Contract from the chart below:</w:t>
      </w:r>
    </w:p>
    <w:p w:rsidR="003B4376" w:rsidRPr="003B4376" w:rsidRDefault="003B4376" w:rsidP="003B4376">
      <w:pPr>
        <w:ind w:left="1440"/>
        <w:rPr>
          <w:rFonts w:asciiTheme="minorHAnsi" w:hAnsiTheme="minorHAnsi"/>
          <w:sz w:val="22"/>
          <w:szCs w:val="22"/>
        </w:rPr>
      </w:pPr>
    </w:p>
    <w:tbl>
      <w:tblPr>
        <w:tblW w:w="5560" w:type="dxa"/>
        <w:tblInd w:w="2042" w:type="dxa"/>
        <w:tblCellMar>
          <w:left w:w="0" w:type="dxa"/>
          <w:right w:w="0" w:type="dxa"/>
        </w:tblCellMar>
        <w:tblLook w:val="04A0" w:firstRow="1" w:lastRow="0" w:firstColumn="1" w:lastColumn="0" w:noHBand="0" w:noVBand="1"/>
      </w:tblPr>
      <w:tblGrid>
        <w:gridCol w:w="3620"/>
        <w:gridCol w:w="1940"/>
      </w:tblGrid>
      <w:tr w:rsidR="003B4376" w:rsidRPr="003B4376" w:rsidTr="003B4376">
        <w:trPr>
          <w:trHeight w:val="552"/>
        </w:trPr>
        <w:tc>
          <w:tcPr>
            <w:tcW w:w="362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3B4376" w:rsidRPr="003B4376" w:rsidRDefault="003B4376" w:rsidP="003B4376">
            <w:pPr>
              <w:jc w:val="center"/>
              <w:rPr>
                <w:rFonts w:asciiTheme="minorHAnsi" w:hAnsiTheme="minorHAnsi" w:cs="Arial"/>
                <w:b/>
                <w:bCs/>
                <w:color w:val="000000"/>
                <w:sz w:val="22"/>
                <w:szCs w:val="22"/>
              </w:rPr>
            </w:pPr>
            <w:r w:rsidRPr="003B4376">
              <w:rPr>
                <w:rFonts w:asciiTheme="minorHAnsi" w:hAnsiTheme="minorHAnsi" w:cs="Arial"/>
                <w:b/>
                <w:bCs/>
                <w:color w:val="000000"/>
                <w:sz w:val="22"/>
                <w:szCs w:val="22"/>
              </w:rPr>
              <w:t xml:space="preserve">Vendor </w:t>
            </w:r>
          </w:p>
        </w:tc>
        <w:tc>
          <w:tcPr>
            <w:tcW w:w="194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3B4376" w:rsidRPr="003B4376" w:rsidRDefault="003B4376" w:rsidP="003B4376">
            <w:pPr>
              <w:jc w:val="center"/>
              <w:rPr>
                <w:rFonts w:asciiTheme="minorHAnsi" w:hAnsiTheme="minorHAnsi" w:cs="Arial"/>
                <w:b/>
                <w:bCs/>
                <w:color w:val="000000"/>
                <w:sz w:val="22"/>
                <w:szCs w:val="22"/>
              </w:rPr>
            </w:pPr>
            <w:r w:rsidRPr="003B4376">
              <w:rPr>
                <w:rFonts w:asciiTheme="minorHAnsi" w:hAnsiTheme="minorHAnsi" w:cs="Arial"/>
                <w:b/>
                <w:bCs/>
                <w:color w:val="000000"/>
                <w:sz w:val="22"/>
                <w:szCs w:val="22"/>
              </w:rPr>
              <w:t>MMA1</w:t>
            </w:r>
          </w:p>
        </w:tc>
      </w:tr>
      <w:tr w:rsidR="003B4376" w:rsidRPr="003B4376" w:rsidTr="003B4376">
        <w:trPr>
          <w:trHeight w:val="312"/>
        </w:trPr>
        <w:tc>
          <w:tcPr>
            <w:tcW w:w="362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B4376" w:rsidRPr="003B4376" w:rsidRDefault="003B4376" w:rsidP="003B4376">
            <w:pPr>
              <w:rPr>
                <w:rFonts w:asciiTheme="minorHAnsi" w:hAnsiTheme="minorHAnsi" w:cs="Arial"/>
                <w:color w:val="000000"/>
                <w:sz w:val="22"/>
                <w:szCs w:val="22"/>
              </w:rPr>
            </w:pPr>
            <w:r w:rsidRPr="003B4376">
              <w:rPr>
                <w:rFonts w:asciiTheme="minorHAnsi" w:hAnsiTheme="minorHAnsi" w:cs="Arial"/>
                <w:color w:val="000000"/>
                <w:sz w:val="22"/>
                <w:szCs w:val="22"/>
              </w:rPr>
              <w:t>Brooklyn Law School</w:t>
            </w:r>
          </w:p>
        </w:tc>
        <w:tc>
          <w:tcPr>
            <w:tcW w:w="19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B4376" w:rsidRPr="003B4376" w:rsidRDefault="003B4376" w:rsidP="003B4376">
            <w:pPr>
              <w:jc w:val="right"/>
              <w:rPr>
                <w:rFonts w:asciiTheme="minorHAnsi" w:hAnsiTheme="minorHAnsi" w:cs="Arial"/>
                <w:sz w:val="22"/>
                <w:szCs w:val="22"/>
              </w:rPr>
            </w:pPr>
            <w:r w:rsidRPr="003B4376">
              <w:rPr>
                <w:rFonts w:asciiTheme="minorHAnsi" w:hAnsiTheme="minorHAnsi" w:cs="Arial"/>
                <w:sz w:val="22"/>
                <w:szCs w:val="22"/>
              </w:rPr>
              <w:t>20156201502</w:t>
            </w:r>
          </w:p>
        </w:tc>
      </w:tr>
      <w:tr w:rsidR="003B4376" w:rsidRPr="003B4376" w:rsidTr="003B4376">
        <w:trPr>
          <w:trHeight w:val="312"/>
        </w:trPr>
        <w:tc>
          <w:tcPr>
            <w:tcW w:w="36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B4376" w:rsidRPr="003B4376" w:rsidRDefault="003B4376" w:rsidP="003B4376">
            <w:pPr>
              <w:rPr>
                <w:rFonts w:asciiTheme="minorHAnsi" w:hAnsiTheme="minorHAnsi" w:cs="Arial"/>
                <w:sz w:val="22"/>
                <w:szCs w:val="22"/>
              </w:rPr>
            </w:pPr>
            <w:r w:rsidRPr="003B4376">
              <w:rPr>
                <w:rFonts w:asciiTheme="minorHAnsi" w:hAnsiTheme="minorHAnsi" w:cs="Arial"/>
                <w:sz w:val="22"/>
                <w:szCs w:val="22"/>
              </w:rPr>
              <w:t>The Cooper Union</w:t>
            </w:r>
          </w:p>
        </w:tc>
        <w:tc>
          <w:tcPr>
            <w:tcW w:w="19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B4376" w:rsidRPr="003B4376" w:rsidRDefault="003B4376" w:rsidP="003B4376">
            <w:pPr>
              <w:jc w:val="right"/>
              <w:rPr>
                <w:rFonts w:asciiTheme="minorHAnsi" w:hAnsiTheme="minorHAnsi" w:cs="Arial"/>
                <w:color w:val="000000"/>
                <w:sz w:val="22"/>
                <w:szCs w:val="22"/>
              </w:rPr>
            </w:pPr>
            <w:r w:rsidRPr="003B4376">
              <w:rPr>
                <w:rFonts w:asciiTheme="minorHAnsi" w:hAnsiTheme="minorHAnsi" w:cs="Arial"/>
                <w:color w:val="000000"/>
                <w:sz w:val="22"/>
                <w:szCs w:val="22"/>
              </w:rPr>
              <w:t>20166200107</w:t>
            </w:r>
          </w:p>
        </w:tc>
      </w:tr>
      <w:tr w:rsidR="003B4376" w:rsidRPr="003B4376" w:rsidTr="003B4376">
        <w:trPr>
          <w:trHeight w:val="312"/>
        </w:trPr>
        <w:tc>
          <w:tcPr>
            <w:tcW w:w="3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B4376" w:rsidRPr="003B4376" w:rsidRDefault="003B4376" w:rsidP="003B4376">
            <w:pPr>
              <w:rPr>
                <w:rFonts w:asciiTheme="minorHAnsi" w:hAnsiTheme="minorHAnsi" w:cs="Arial"/>
                <w:sz w:val="22"/>
                <w:szCs w:val="22"/>
              </w:rPr>
            </w:pPr>
            <w:r w:rsidRPr="003B4376">
              <w:rPr>
                <w:rFonts w:asciiTheme="minorHAnsi" w:hAnsiTheme="minorHAnsi" w:cs="Arial"/>
                <w:sz w:val="22"/>
                <w:szCs w:val="22"/>
              </w:rPr>
              <w:t>Drexel University</w:t>
            </w:r>
          </w:p>
        </w:tc>
        <w:tc>
          <w:tcPr>
            <w:tcW w:w="19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B4376" w:rsidRPr="003B4376" w:rsidRDefault="003B4376" w:rsidP="003B4376">
            <w:pPr>
              <w:jc w:val="right"/>
              <w:rPr>
                <w:rFonts w:asciiTheme="minorHAnsi" w:hAnsiTheme="minorHAnsi" w:cs="Arial"/>
                <w:color w:val="000000"/>
                <w:sz w:val="22"/>
                <w:szCs w:val="22"/>
              </w:rPr>
            </w:pPr>
            <w:r w:rsidRPr="003B4376">
              <w:rPr>
                <w:rFonts w:asciiTheme="minorHAnsi" w:hAnsiTheme="minorHAnsi" w:cs="Arial"/>
                <w:color w:val="000000"/>
                <w:sz w:val="22"/>
                <w:szCs w:val="22"/>
              </w:rPr>
              <w:t>20156201606</w:t>
            </w:r>
          </w:p>
        </w:tc>
      </w:tr>
      <w:tr w:rsidR="003B4376" w:rsidRPr="003B4376" w:rsidTr="003B4376">
        <w:trPr>
          <w:trHeight w:val="312"/>
        </w:trPr>
        <w:tc>
          <w:tcPr>
            <w:tcW w:w="3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B4376" w:rsidRPr="003B4376" w:rsidRDefault="003B4376" w:rsidP="003B4376">
            <w:pPr>
              <w:rPr>
                <w:rFonts w:asciiTheme="minorHAnsi" w:hAnsiTheme="minorHAnsi" w:cs="Arial"/>
                <w:sz w:val="22"/>
                <w:szCs w:val="22"/>
              </w:rPr>
            </w:pPr>
            <w:r w:rsidRPr="003B4376">
              <w:rPr>
                <w:rFonts w:asciiTheme="minorHAnsi" w:hAnsiTheme="minorHAnsi" w:cs="Arial"/>
                <w:sz w:val="22"/>
                <w:szCs w:val="22"/>
              </w:rPr>
              <w:t>Fordham University</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4376" w:rsidRPr="003B4376" w:rsidRDefault="003B4376" w:rsidP="003B4376">
            <w:pPr>
              <w:jc w:val="right"/>
              <w:rPr>
                <w:rFonts w:asciiTheme="minorHAnsi" w:hAnsiTheme="minorHAnsi" w:cs="Arial"/>
                <w:sz w:val="22"/>
                <w:szCs w:val="22"/>
              </w:rPr>
            </w:pPr>
            <w:r w:rsidRPr="003B4376">
              <w:rPr>
                <w:rFonts w:asciiTheme="minorHAnsi" w:hAnsiTheme="minorHAnsi" w:cs="Arial"/>
                <w:sz w:val="22"/>
                <w:szCs w:val="22"/>
              </w:rPr>
              <w:t>20146201444</w:t>
            </w:r>
          </w:p>
        </w:tc>
      </w:tr>
      <w:tr w:rsidR="003B4376" w:rsidRPr="003B4376" w:rsidTr="003B4376">
        <w:trPr>
          <w:trHeight w:val="312"/>
        </w:trPr>
        <w:tc>
          <w:tcPr>
            <w:tcW w:w="3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B4376" w:rsidRPr="003B4376" w:rsidRDefault="003B4376" w:rsidP="003B4376">
            <w:pPr>
              <w:rPr>
                <w:rFonts w:asciiTheme="minorHAnsi" w:hAnsiTheme="minorHAnsi" w:cs="Arial"/>
                <w:sz w:val="22"/>
                <w:szCs w:val="22"/>
              </w:rPr>
            </w:pPr>
            <w:r w:rsidRPr="003B4376">
              <w:rPr>
                <w:rFonts w:asciiTheme="minorHAnsi" w:hAnsiTheme="minorHAnsi" w:cs="Arial"/>
                <w:sz w:val="22"/>
                <w:szCs w:val="22"/>
              </w:rPr>
              <w:t>Manhattan College</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4376" w:rsidRPr="003B4376" w:rsidRDefault="003B4376" w:rsidP="003B4376">
            <w:pPr>
              <w:jc w:val="right"/>
              <w:rPr>
                <w:rFonts w:asciiTheme="minorHAnsi" w:hAnsiTheme="minorHAnsi" w:cs="Arial"/>
                <w:sz w:val="22"/>
                <w:szCs w:val="22"/>
              </w:rPr>
            </w:pPr>
            <w:r w:rsidRPr="003B4376">
              <w:rPr>
                <w:rFonts w:asciiTheme="minorHAnsi" w:hAnsiTheme="minorHAnsi" w:cs="Arial"/>
                <w:sz w:val="22"/>
                <w:szCs w:val="22"/>
              </w:rPr>
              <w:t>20146201441</w:t>
            </w:r>
          </w:p>
        </w:tc>
      </w:tr>
      <w:tr w:rsidR="003B4376" w:rsidRPr="003B4376" w:rsidTr="003B4376">
        <w:trPr>
          <w:trHeight w:val="312"/>
        </w:trPr>
        <w:tc>
          <w:tcPr>
            <w:tcW w:w="3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B4376" w:rsidRPr="003B4376" w:rsidRDefault="003B4376" w:rsidP="003B4376">
            <w:pPr>
              <w:rPr>
                <w:rFonts w:asciiTheme="minorHAnsi" w:hAnsiTheme="minorHAnsi" w:cs="Arial"/>
                <w:sz w:val="22"/>
                <w:szCs w:val="22"/>
              </w:rPr>
            </w:pPr>
            <w:r w:rsidRPr="003B4376">
              <w:rPr>
                <w:rFonts w:asciiTheme="minorHAnsi" w:hAnsiTheme="minorHAnsi" w:cs="Arial"/>
                <w:sz w:val="22"/>
                <w:szCs w:val="22"/>
              </w:rPr>
              <w:t>The New School</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4376" w:rsidRPr="003B4376" w:rsidRDefault="003B4376" w:rsidP="003B4376">
            <w:pPr>
              <w:jc w:val="right"/>
              <w:rPr>
                <w:rFonts w:asciiTheme="minorHAnsi" w:hAnsiTheme="minorHAnsi" w:cs="Arial"/>
                <w:sz w:val="22"/>
                <w:szCs w:val="22"/>
              </w:rPr>
            </w:pPr>
            <w:r w:rsidRPr="003B4376">
              <w:rPr>
                <w:rFonts w:asciiTheme="minorHAnsi" w:hAnsiTheme="minorHAnsi" w:cs="Arial"/>
                <w:sz w:val="22"/>
                <w:szCs w:val="22"/>
              </w:rPr>
              <w:t>20166200106</w:t>
            </w:r>
          </w:p>
        </w:tc>
      </w:tr>
      <w:tr w:rsidR="003B4376" w:rsidRPr="003B4376" w:rsidTr="003B4376">
        <w:trPr>
          <w:trHeight w:val="312"/>
        </w:trPr>
        <w:tc>
          <w:tcPr>
            <w:tcW w:w="3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B4376" w:rsidRPr="003B4376" w:rsidRDefault="003B4376" w:rsidP="003B4376">
            <w:pPr>
              <w:rPr>
                <w:rFonts w:asciiTheme="minorHAnsi" w:hAnsiTheme="minorHAnsi" w:cs="Arial"/>
                <w:sz w:val="22"/>
                <w:szCs w:val="22"/>
              </w:rPr>
            </w:pPr>
            <w:r w:rsidRPr="003B4376">
              <w:rPr>
                <w:rFonts w:asciiTheme="minorHAnsi" w:hAnsiTheme="minorHAnsi" w:cs="Arial"/>
                <w:sz w:val="22"/>
                <w:szCs w:val="22"/>
              </w:rPr>
              <w:t>New York Institute of Technology</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4376" w:rsidRPr="003B4376" w:rsidRDefault="003B4376" w:rsidP="003B4376">
            <w:pPr>
              <w:jc w:val="right"/>
              <w:rPr>
                <w:rFonts w:asciiTheme="minorHAnsi" w:hAnsiTheme="minorHAnsi" w:cs="Arial"/>
                <w:sz w:val="22"/>
                <w:szCs w:val="22"/>
              </w:rPr>
            </w:pPr>
            <w:r w:rsidRPr="003B4376">
              <w:rPr>
                <w:rFonts w:asciiTheme="minorHAnsi" w:hAnsiTheme="minorHAnsi" w:cs="Arial"/>
                <w:sz w:val="22"/>
                <w:szCs w:val="22"/>
              </w:rPr>
              <w:t>20146201445</w:t>
            </w:r>
          </w:p>
        </w:tc>
      </w:tr>
      <w:tr w:rsidR="003B4376" w:rsidRPr="003B4376" w:rsidTr="003B4376">
        <w:trPr>
          <w:trHeight w:val="288"/>
        </w:trPr>
        <w:tc>
          <w:tcPr>
            <w:tcW w:w="362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3B4376" w:rsidRPr="003B4376" w:rsidRDefault="003B4376" w:rsidP="003B4376">
            <w:pPr>
              <w:rPr>
                <w:rFonts w:asciiTheme="minorHAnsi" w:hAnsiTheme="minorHAnsi" w:cs="Arial"/>
                <w:sz w:val="22"/>
                <w:szCs w:val="22"/>
              </w:rPr>
            </w:pPr>
            <w:r w:rsidRPr="003B4376">
              <w:rPr>
                <w:rFonts w:asciiTheme="minorHAnsi" w:hAnsiTheme="minorHAnsi" w:cs="Arial"/>
                <w:sz w:val="22"/>
                <w:szCs w:val="22"/>
              </w:rPr>
              <w:t>Pratt Institute</w:t>
            </w:r>
          </w:p>
        </w:tc>
        <w:tc>
          <w:tcPr>
            <w:tcW w:w="1940"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center"/>
            <w:hideMark/>
          </w:tcPr>
          <w:p w:rsidR="003B4376" w:rsidRPr="003B4376" w:rsidRDefault="003B4376" w:rsidP="003B4376">
            <w:pPr>
              <w:jc w:val="right"/>
              <w:rPr>
                <w:rFonts w:asciiTheme="minorHAnsi" w:hAnsiTheme="minorHAnsi" w:cs="Arial"/>
                <w:color w:val="000000"/>
                <w:sz w:val="22"/>
                <w:szCs w:val="22"/>
              </w:rPr>
            </w:pPr>
            <w:r w:rsidRPr="003B4376">
              <w:rPr>
                <w:rFonts w:asciiTheme="minorHAnsi" w:hAnsiTheme="minorHAnsi" w:cs="Arial"/>
                <w:color w:val="000000"/>
                <w:sz w:val="22"/>
                <w:szCs w:val="22"/>
              </w:rPr>
              <w:t>20156201501</w:t>
            </w:r>
          </w:p>
        </w:tc>
      </w:tr>
      <w:tr w:rsidR="003B4376" w:rsidRPr="003B4376" w:rsidTr="003B4376">
        <w:trPr>
          <w:trHeight w:val="144"/>
        </w:trPr>
        <w:tc>
          <w:tcPr>
            <w:tcW w:w="36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B4376" w:rsidRPr="003B4376" w:rsidRDefault="003B4376" w:rsidP="003B4376">
            <w:pPr>
              <w:rPr>
                <w:rFonts w:asciiTheme="minorHAnsi" w:hAnsiTheme="minorHAnsi" w:cs="Arial"/>
                <w:sz w:val="22"/>
                <w:szCs w:val="22"/>
              </w:rPr>
            </w:pPr>
            <w:r w:rsidRPr="003B4376">
              <w:rPr>
                <w:rFonts w:asciiTheme="minorHAnsi" w:hAnsiTheme="minorHAnsi" w:cs="Arial"/>
                <w:sz w:val="22"/>
                <w:szCs w:val="22"/>
              </w:rPr>
              <w:t>Tufts University</w:t>
            </w:r>
          </w:p>
        </w:tc>
        <w:tc>
          <w:tcPr>
            <w:tcW w:w="19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B4376" w:rsidRPr="003B4376" w:rsidRDefault="003B4376" w:rsidP="003B4376">
            <w:pPr>
              <w:jc w:val="right"/>
              <w:rPr>
                <w:rFonts w:asciiTheme="minorHAnsi" w:hAnsiTheme="minorHAnsi" w:cs="Arial"/>
                <w:sz w:val="22"/>
                <w:szCs w:val="22"/>
              </w:rPr>
            </w:pPr>
            <w:r w:rsidRPr="003B4376">
              <w:rPr>
                <w:rFonts w:asciiTheme="minorHAnsi" w:hAnsiTheme="minorHAnsi" w:cs="Arial"/>
                <w:sz w:val="22"/>
                <w:szCs w:val="22"/>
              </w:rPr>
              <w:t>20156201503</w:t>
            </w:r>
          </w:p>
        </w:tc>
      </w:tr>
      <w:tr w:rsidR="003B4376" w:rsidRPr="003B4376" w:rsidTr="003B4376">
        <w:trPr>
          <w:trHeight w:val="312"/>
        </w:trPr>
        <w:tc>
          <w:tcPr>
            <w:tcW w:w="362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B4376" w:rsidRPr="003B4376" w:rsidRDefault="003B4376" w:rsidP="003B4376">
            <w:pPr>
              <w:rPr>
                <w:rFonts w:asciiTheme="minorHAnsi" w:hAnsiTheme="minorHAnsi" w:cs="Arial"/>
                <w:sz w:val="22"/>
                <w:szCs w:val="22"/>
              </w:rPr>
            </w:pPr>
            <w:r w:rsidRPr="003B4376">
              <w:rPr>
                <w:rFonts w:asciiTheme="minorHAnsi" w:hAnsiTheme="minorHAnsi" w:cs="Arial"/>
                <w:sz w:val="22"/>
                <w:szCs w:val="22"/>
              </w:rPr>
              <w:t>State University of New York</w:t>
            </w:r>
          </w:p>
        </w:tc>
        <w:tc>
          <w:tcPr>
            <w:tcW w:w="194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B4376" w:rsidRPr="003B4376" w:rsidRDefault="003B4376" w:rsidP="003B4376">
            <w:pPr>
              <w:jc w:val="right"/>
              <w:rPr>
                <w:rFonts w:asciiTheme="minorHAnsi" w:hAnsiTheme="minorHAnsi" w:cs="Arial"/>
                <w:sz w:val="22"/>
                <w:szCs w:val="22"/>
              </w:rPr>
            </w:pPr>
            <w:r w:rsidRPr="003B4376">
              <w:rPr>
                <w:rFonts w:asciiTheme="minorHAnsi" w:hAnsiTheme="minorHAnsi" w:cs="Arial"/>
                <w:sz w:val="22"/>
                <w:szCs w:val="22"/>
              </w:rPr>
              <w:t>20166200091</w:t>
            </w:r>
          </w:p>
        </w:tc>
      </w:tr>
      <w:tr w:rsidR="003B4376" w:rsidRPr="003B4376" w:rsidTr="003B4376">
        <w:trPr>
          <w:trHeight w:val="312"/>
        </w:trPr>
        <w:tc>
          <w:tcPr>
            <w:tcW w:w="3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B4376" w:rsidRPr="003B4376" w:rsidRDefault="003B4376" w:rsidP="003B4376">
            <w:pPr>
              <w:rPr>
                <w:rFonts w:asciiTheme="minorHAnsi" w:hAnsiTheme="minorHAnsi" w:cs="Arial"/>
                <w:sz w:val="22"/>
                <w:szCs w:val="22"/>
              </w:rPr>
            </w:pPr>
            <w:r w:rsidRPr="003B4376">
              <w:rPr>
                <w:rFonts w:asciiTheme="minorHAnsi" w:hAnsiTheme="minorHAnsi" w:cs="Arial"/>
                <w:sz w:val="22"/>
                <w:szCs w:val="22"/>
              </w:rPr>
              <w:t>New York University</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4376" w:rsidRPr="003B4376" w:rsidRDefault="003B4376" w:rsidP="003B4376">
            <w:pPr>
              <w:jc w:val="right"/>
              <w:rPr>
                <w:rFonts w:asciiTheme="minorHAnsi" w:hAnsiTheme="minorHAnsi" w:cs="Arial"/>
                <w:sz w:val="22"/>
                <w:szCs w:val="22"/>
              </w:rPr>
            </w:pPr>
            <w:r w:rsidRPr="003B4376">
              <w:rPr>
                <w:rFonts w:asciiTheme="minorHAnsi" w:hAnsiTheme="minorHAnsi" w:cs="Arial"/>
                <w:sz w:val="22"/>
                <w:szCs w:val="22"/>
              </w:rPr>
              <w:t>20146201446</w:t>
            </w:r>
          </w:p>
        </w:tc>
      </w:tr>
      <w:tr w:rsidR="003B4376" w:rsidRPr="003B4376" w:rsidTr="003B4376">
        <w:trPr>
          <w:trHeight w:val="312"/>
        </w:trPr>
        <w:tc>
          <w:tcPr>
            <w:tcW w:w="3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B4376" w:rsidRPr="003B4376" w:rsidRDefault="003B4376" w:rsidP="003B4376">
            <w:pPr>
              <w:rPr>
                <w:rFonts w:asciiTheme="minorHAnsi" w:hAnsiTheme="minorHAnsi" w:cs="Arial"/>
                <w:sz w:val="22"/>
                <w:szCs w:val="22"/>
              </w:rPr>
            </w:pPr>
            <w:r w:rsidRPr="003B4376">
              <w:rPr>
                <w:rFonts w:asciiTheme="minorHAnsi" w:hAnsiTheme="minorHAnsi" w:cs="Arial"/>
                <w:sz w:val="22"/>
                <w:szCs w:val="22"/>
              </w:rPr>
              <w:t>Pace University</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4376" w:rsidRPr="003B4376" w:rsidRDefault="003B4376" w:rsidP="003B4376">
            <w:pPr>
              <w:jc w:val="right"/>
              <w:rPr>
                <w:rFonts w:asciiTheme="minorHAnsi" w:hAnsiTheme="minorHAnsi" w:cs="Arial"/>
                <w:sz w:val="22"/>
                <w:szCs w:val="22"/>
              </w:rPr>
            </w:pPr>
            <w:r w:rsidRPr="003B4376">
              <w:rPr>
                <w:rFonts w:asciiTheme="minorHAnsi" w:hAnsiTheme="minorHAnsi" w:cs="Arial"/>
                <w:sz w:val="22"/>
                <w:szCs w:val="22"/>
              </w:rPr>
              <w:t>20146201443</w:t>
            </w:r>
          </w:p>
        </w:tc>
      </w:tr>
      <w:tr w:rsidR="003B4376" w:rsidRPr="003B4376" w:rsidTr="003B4376">
        <w:trPr>
          <w:trHeight w:val="312"/>
        </w:trPr>
        <w:tc>
          <w:tcPr>
            <w:tcW w:w="3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B4376" w:rsidRPr="003B4376" w:rsidRDefault="003B4376" w:rsidP="003B4376">
            <w:pPr>
              <w:rPr>
                <w:rFonts w:asciiTheme="minorHAnsi" w:hAnsiTheme="minorHAnsi" w:cs="Arial"/>
                <w:sz w:val="22"/>
                <w:szCs w:val="22"/>
              </w:rPr>
            </w:pPr>
            <w:r w:rsidRPr="003B4376">
              <w:rPr>
                <w:rFonts w:asciiTheme="minorHAnsi" w:hAnsiTheme="minorHAnsi" w:cs="Arial"/>
                <w:color w:val="000000"/>
                <w:sz w:val="22"/>
                <w:szCs w:val="22"/>
              </w:rPr>
              <w:t>City University of New York</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4376" w:rsidRPr="003B4376" w:rsidRDefault="003B4376" w:rsidP="003B4376">
            <w:pPr>
              <w:jc w:val="right"/>
              <w:rPr>
                <w:rFonts w:asciiTheme="minorHAnsi" w:hAnsiTheme="minorHAnsi" w:cs="Arial"/>
                <w:sz w:val="22"/>
                <w:szCs w:val="22"/>
              </w:rPr>
            </w:pPr>
            <w:r w:rsidRPr="003B4376">
              <w:rPr>
                <w:rFonts w:asciiTheme="minorHAnsi" w:hAnsiTheme="minorHAnsi" w:cs="Arial"/>
                <w:sz w:val="22"/>
                <w:szCs w:val="22"/>
              </w:rPr>
              <w:t>20146201442</w:t>
            </w:r>
          </w:p>
        </w:tc>
      </w:tr>
      <w:tr w:rsidR="003B4376" w:rsidRPr="003B4376" w:rsidTr="003B4376">
        <w:trPr>
          <w:trHeight w:val="312"/>
        </w:trPr>
        <w:tc>
          <w:tcPr>
            <w:tcW w:w="3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B4376" w:rsidRPr="003B4376" w:rsidRDefault="003B4376" w:rsidP="003B4376">
            <w:pPr>
              <w:rPr>
                <w:rFonts w:asciiTheme="minorHAnsi" w:hAnsiTheme="minorHAnsi" w:cs="Arial"/>
                <w:sz w:val="22"/>
                <w:szCs w:val="22"/>
              </w:rPr>
            </w:pPr>
            <w:r w:rsidRPr="003B4376">
              <w:rPr>
                <w:rFonts w:asciiTheme="minorHAnsi" w:hAnsiTheme="minorHAnsi" w:cs="Arial"/>
                <w:sz w:val="22"/>
                <w:szCs w:val="22"/>
              </w:rPr>
              <w:t>Trustees of Columbia University</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4376" w:rsidRPr="003B4376" w:rsidRDefault="003B4376" w:rsidP="003B4376">
            <w:pPr>
              <w:jc w:val="right"/>
              <w:rPr>
                <w:rFonts w:asciiTheme="minorHAnsi" w:hAnsiTheme="minorHAnsi" w:cs="Arial"/>
                <w:sz w:val="22"/>
                <w:szCs w:val="22"/>
              </w:rPr>
            </w:pPr>
            <w:r w:rsidRPr="003B4376">
              <w:rPr>
                <w:rFonts w:asciiTheme="minorHAnsi" w:hAnsiTheme="minorHAnsi" w:cs="Arial"/>
                <w:sz w:val="22"/>
                <w:szCs w:val="22"/>
              </w:rPr>
              <w:t>20176200751</w:t>
            </w:r>
          </w:p>
        </w:tc>
      </w:tr>
      <w:tr w:rsidR="003B4376" w:rsidRPr="003B4376" w:rsidTr="003B4376">
        <w:trPr>
          <w:trHeight w:val="312"/>
        </w:trPr>
        <w:tc>
          <w:tcPr>
            <w:tcW w:w="36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B4376" w:rsidRPr="003B4376" w:rsidRDefault="003B4376" w:rsidP="003B4376">
            <w:pPr>
              <w:rPr>
                <w:rFonts w:asciiTheme="minorHAnsi" w:hAnsiTheme="minorHAnsi" w:cs="Arial"/>
                <w:sz w:val="22"/>
                <w:szCs w:val="22"/>
              </w:rPr>
            </w:pPr>
            <w:r w:rsidRPr="003B4376">
              <w:rPr>
                <w:rFonts w:asciiTheme="minorHAnsi" w:hAnsiTheme="minorHAnsi" w:cs="Arial"/>
                <w:sz w:val="22"/>
                <w:szCs w:val="22"/>
              </w:rPr>
              <w:lastRenderedPageBreak/>
              <w:t>Cornell University</w:t>
            </w:r>
          </w:p>
        </w:tc>
        <w:tc>
          <w:tcPr>
            <w:tcW w:w="19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B4376" w:rsidRPr="003B4376" w:rsidRDefault="003B4376" w:rsidP="003B4376">
            <w:pPr>
              <w:jc w:val="right"/>
              <w:rPr>
                <w:rFonts w:asciiTheme="minorHAnsi" w:hAnsiTheme="minorHAnsi" w:cs="Arial"/>
                <w:sz w:val="22"/>
                <w:szCs w:val="22"/>
              </w:rPr>
            </w:pPr>
            <w:r w:rsidRPr="003B4376">
              <w:rPr>
                <w:rFonts w:asciiTheme="minorHAnsi" w:hAnsiTheme="minorHAnsi" w:cs="Arial"/>
                <w:sz w:val="22"/>
                <w:szCs w:val="22"/>
              </w:rPr>
              <w:t>20176200781</w:t>
            </w:r>
          </w:p>
        </w:tc>
      </w:tr>
    </w:tbl>
    <w:p w:rsidR="003B4376" w:rsidRDefault="003B4376" w:rsidP="003B4376">
      <w:pPr>
        <w:pStyle w:val="ListParagraph"/>
        <w:rPr>
          <w:rFonts w:cstheme="minorHAnsi"/>
          <w:bCs/>
        </w:rPr>
      </w:pPr>
    </w:p>
    <w:p w:rsidR="002D4863" w:rsidRDefault="002D4863">
      <w:pPr>
        <w:rPr>
          <w:rFonts w:ascii="Calibri" w:hAnsi="Calibri" w:cstheme="minorHAnsi"/>
          <w:sz w:val="22"/>
          <w:szCs w:val="22"/>
        </w:rPr>
      </w:pPr>
      <w:r>
        <w:rPr>
          <w:rFonts w:ascii="Calibri" w:hAnsi="Calibri" w:cstheme="minorHAnsi"/>
          <w:sz w:val="22"/>
          <w:szCs w:val="22"/>
        </w:rPr>
        <w:br w:type="page"/>
      </w:r>
    </w:p>
    <w:p w:rsidR="00476399" w:rsidRPr="00B64468" w:rsidRDefault="00476399" w:rsidP="00476399">
      <w:pPr>
        <w:widowControl w:val="0"/>
        <w:autoSpaceDE w:val="0"/>
        <w:autoSpaceDN w:val="0"/>
        <w:adjustRightInd w:val="0"/>
        <w:jc w:val="center"/>
        <w:rPr>
          <w:rFonts w:ascii="Calibri" w:hAnsi="Calibri" w:cstheme="minorHAnsi"/>
          <w:b/>
          <w:sz w:val="22"/>
          <w:szCs w:val="22"/>
        </w:rPr>
      </w:pPr>
      <w:r w:rsidRPr="00B64468">
        <w:rPr>
          <w:rFonts w:ascii="Calibri" w:hAnsi="Calibri" w:cstheme="minorHAnsi"/>
          <w:sz w:val="22"/>
          <w:szCs w:val="22"/>
        </w:rPr>
        <w:lastRenderedPageBreak/>
        <w:t>[Consultant logo</w:t>
      </w:r>
      <w:r w:rsidR="00B64468" w:rsidRPr="00B64468">
        <w:rPr>
          <w:rFonts w:ascii="Calibri" w:hAnsi="Calibri" w:cstheme="minorHAnsi"/>
          <w:sz w:val="22"/>
          <w:szCs w:val="22"/>
        </w:rPr>
        <w:t>/letterhead</w:t>
      </w:r>
      <w:r w:rsidRPr="00B64468">
        <w:rPr>
          <w:rFonts w:ascii="Calibri" w:hAnsi="Calibri" w:cstheme="minorHAnsi"/>
          <w:sz w:val="22"/>
          <w:szCs w:val="22"/>
        </w:rPr>
        <w:t xml:space="preserve"> here]</w:t>
      </w:r>
    </w:p>
    <w:p w:rsidR="00476399" w:rsidRPr="00B64468" w:rsidRDefault="00476399" w:rsidP="00476399">
      <w:pPr>
        <w:widowControl w:val="0"/>
        <w:autoSpaceDE w:val="0"/>
        <w:autoSpaceDN w:val="0"/>
        <w:adjustRightInd w:val="0"/>
        <w:jc w:val="center"/>
        <w:rPr>
          <w:rFonts w:ascii="Calibri" w:hAnsi="Calibri" w:cstheme="minorHAnsi"/>
          <w:b/>
          <w:sz w:val="22"/>
          <w:szCs w:val="22"/>
        </w:rPr>
      </w:pPr>
    </w:p>
    <w:p w:rsidR="009B3C0D" w:rsidRDefault="009B3C0D" w:rsidP="00476399">
      <w:pPr>
        <w:widowControl w:val="0"/>
        <w:autoSpaceDE w:val="0"/>
        <w:autoSpaceDN w:val="0"/>
        <w:adjustRightInd w:val="0"/>
        <w:jc w:val="center"/>
        <w:rPr>
          <w:rFonts w:ascii="Calibri" w:hAnsi="Calibri" w:cstheme="minorHAnsi"/>
          <w:b/>
          <w:sz w:val="22"/>
          <w:szCs w:val="22"/>
        </w:rPr>
      </w:pPr>
      <w:r>
        <w:rPr>
          <w:rFonts w:ascii="Calibri" w:hAnsi="Calibri" w:cstheme="minorHAnsi"/>
          <w:b/>
          <w:sz w:val="22"/>
          <w:szCs w:val="22"/>
        </w:rPr>
        <w:t xml:space="preserve">[Name of Consultant’s] </w:t>
      </w:r>
      <w:r w:rsidR="00476399" w:rsidRPr="00B64468">
        <w:rPr>
          <w:rFonts w:ascii="Calibri" w:hAnsi="Calibri" w:cstheme="minorHAnsi"/>
          <w:b/>
          <w:sz w:val="22"/>
          <w:szCs w:val="22"/>
        </w:rPr>
        <w:t xml:space="preserve">Proposal in Response </w:t>
      </w:r>
      <w:r w:rsidR="002804EE">
        <w:rPr>
          <w:rFonts w:ascii="Calibri" w:hAnsi="Calibri" w:cstheme="minorHAnsi"/>
          <w:b/>
          <w:sz w:val="22"/>
          <w:szCs w:val="22"/>
        </w:rPr>
        <w:t>to</w:t>
      </w:r>
    </w:p>
    <w:p w:rsidR="00B64468" w:rsidRPr="00B64468" w:rsidRDefault="002804EE" w:rsidP="00476399">
      <w:pPr>
        <w:widowControl w:val="0"/>
        <w:autoSpaceDE w:val="0"/>
        <w:autoSpaceDN w:val="0"/>
        <w:adjustRightInd w:val="0"/>
        <w:jc w:val="center"/>
        <w:rPr>
          <w:rFonts w:ascii="Calibri" w:hAnsi="Calibri" w:cstheme="minorHAnsi"/>
          <w:b/>
          <w:sz w:val="22"/>
          <w:szCs w:val="22"/>
        </w:rPr>
      </w:pPr>
      <w:r>
        <w:rPr>
          <w:rFonts w:ascii="Calibri" w:hAnsi="Calibri" w:cstheme="minorHAnsi"/>
          <w:b/>
          <w:sz w:val="22"/>
          <w:szCs w:val="22"/>
        </w:rPr>
        <w:t>[Name of Town+Gown RFP]</w:t>
      </w:r>
    </w:p>
    <w:p w:rsidR="00476399" w:rsidRPr="00B64468" w:rsidRDefault="000E7583" w:rsidP="00476399">
      <w:pPr>
        <w:widowControl w:val="0"/>
        <w:autoSpaceDE w:val="0"/>
        <w:autoSpaceDN w:val="0"/>
        <w:adjustRightInd w:val="0"/>
        <w:jc w:val="center"/>
        <w:rPr>
          <w:rFonts w:ascii="Calibri" w:hAnsi="Calibri" w:cstheme="minorHAnsi"/>
          <w:b/>
          <w:sz w:val="22"/>
          <w:szCs w:val="22"/>
        </w:rPr>
      </w:pPr>
      <w:r>
        <w:rPr>
          <w:rFonts w:ascii="Calibri" w:hAnsi="Calibri" w:cstheme="minorHAnsi"/>
          <w:b/>
          <w:sz w:val="22"/>
          <w:szCs w:val="22"/>
        </w:rPr>
        <w:t>u</w:t>
      </w:r>
      <w:r w:rsidR="00B64468" w:rsidRPr="00B64468">
        <w:rPr>
          <w:rFonts w:ascii="Calibri" w:hAnsi="Calibri" w:cstheme="minorHAnsi"/>
          <w:b/>
          <w:sz w:val="22"/>
          <w:szCs w:val="22"/>
        </w:rPr>
        <w:t xml:space="preserve">nder </w:t>
      </w:r>
      <w:r w:rsidR="002804EE">
        <w:rPr>
          <w:rFonts w:ascii="Calibri" w:hAnsi="Calibri" w:cstheme="minorHAnsi"/>
          <w:b/>
          <w:sz w:val="22"/>
          <w:szCs w:val="22"/>
        </w:rPr>
        <w:t xml:space="preserve">the </w:t>
      </w:r>
      <w:r w:rsidR="00476399" w:rsidRPr="00B64468">
        <w:rPr>
          <w:rFonts w:ascii="Calibri" w:hAnsi="Calibri" w:cstheme="minorHAnsi"/>
          <w:b/>
          <w:sz w:val="22"/>
          <w:szCs w:val="22"/>
        </w:rPr>
        <w:t>Consortium Contract</w:t>
      </w:r>
    </w:p>
    <w:p w:rsidR="00FE2599" w:rsidRPr="00417BDB" w:rsidRDefault="00FE2599" w:rsidP="00FE2599">
      <w:pPr>
        <w:widowControl w:val="0"/>
        <w:autoSpaceDE w:val="0"/>
        <w:autoSpaceDN w:val="0"/>
        <w:adjustRightInd w:val="0"/>
        <w:jc w:val="center"/>
        <w:rPr>
          <w:rFonts w:asciiTheme="minorHAnsi" w:hAnsiTheme="minorHAnsi" w:cstheme="minorHAnsi"/>
          <w:sz w:val="22"/>
          <w:szCs w:val="22"/>
        </w:rPr>
      </w:pPr>
    </w:p>
    <w:p w:rsidR="00B64468" w:rsidRDefault="00B64468" w:rsidP="00B644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rFonts w:asciiTheme="minorHAnsi" w:hAnsiTheme="minorHAnsi" w:cstheme="minorHAnsi"/>
          <w:bCs/>
          <w:sz w:val="22"/>
          <w:szCs w:val="22"/>
        </w:rPr>
      </w:pPr>
    </w:p>
    <w:p w:rsidR="005C1AB1" w:rsidRPr="002D4863" w:rsidRDefault="00291F92" w:rsidP="008660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866031">
        <w:rPr>
          <w:rFonts w:asciiTheme="minorHAnsi" w:hAnsiTheme="minorHAnsi" w:cs="Arial"/>
          <w:noProof/>
          <w:color w:val="FFFFFF"/>
          <w:sz w:val="20"/>
          <w:szCs w:val="20"/>
          <w:lang w:val="en"/>
        </w:rPr>
        <w:drawing>
          <wp:inline distT="0" distB="0" distL="0" distR="0">
            <wp:extent cx="703385" cy="171684"/>
            <wp:effectExtent l="0" t="0" r="190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6993" cy="199414"/>
                    </a:xfrm>
                    <a:prstGeom prst="rect">
                      <a:avLst/>
                    </a:prstGeom>
                    <a:noFill/>
                    <a:ln>
                      <a:noFill/>
                    </a:ln>
                  </pic:spPr>
                </pic:pic>
              </a:graphicData>
            </a:graphic>
          </wp:inline>
        </w:drawing>
      </w:r>
      <w:r w:rsidR="00866031" w:rsidRPr="00866031">
        <w:rPr>
          <w:rFonts w:asciiTheme="minorHAnsi" w:hAnsiTheme="minorHAnsi" w:cstheme="minorHAnsi"/>
          <w:bCs/>
          <w:sz w:val="22"/>
          <w:szCs w:val="22"/>
        </w:rPr>
        <w:t xml:space="preserve">  </w:t>
      </w:r>
      <w:r w:rsidR="005C1AB1" w:rsidRPr="002D4863">
        <w:rPr>
          <w:rFonts w:asciiTheme="minorHAnsi" w:hAnsiTheme="minorHAnsi" w:cstheme="minorHAnsi"/>
          <w:bCs/>
          <w:sz w:val="22"/>
          <w:szCs w:val="22"/>
        </w:rPr>
        <w:t>CONSULTANTS MUST NOT CHANGE THE FORM OF THE PROPOSAL IN RESPONSE</w:t>
      </w:r>
      <w:r w:rsidR="00B64468" w:rsidRPr="002D4863">
        <w:rPr>
          <w:rFonts w:asciiTheme="minorHAnsi" w:hAnsiTheme="minorHAnsi" w:cstheme="minorHAnsi"/>
          <w:bCs/>
          <w:sz w:val="22"/>
          <w:szCs w:val="22"/>
        </w:rPr>
        <w:t xml:space="preserve">.  </w:t>
      </w:r>
      <w:r w:rsidR="005C1AB1" w:rsidRPr="002D4863">
        <w:rPr>
          <w:rFonts w:asciiTheme="minorHAnsi" w:hAnsiTheme="minorHAnsi" w:cstheme="minorHAnsi"/>
          <w:bCs/>
          <w:sz w:val="22"/>
          <w:szCs w:val="22"/>
        </w:rPr>
        <w:t>The Proposal in Response accepted by the Request</w:t>
      </w:r>
      <w:r w:rsidR="00B64468" w:rsidRPr="002D4863">
        <w:rPr>
          <w:rFonts w:asciiTheme="minorHAnsi" w:hAnsiTheme="minorHAnsi" w:cstheme="minorHAnsi"/>
          <w:bCs/>
          <w:sz w:val="22"/>
          <w:szCs w:val="22"/>
        </w:rPr>
        <w:t>or</w:t>
      </w:r>
      <w:r w:rsidR="005C1AB1" w:rsidRPr="002D4863">
        <w:rPr>
          <w:rFonts w:asciiTheme="minorHAnsi" w:hAnsiTheme="minorHAnsi" w:cstheme="minorHAnsi"/>
          <w:bCs/>
          <w:sz w:val="22"/>
          <w:szCs w:val="22"/>
        </w:rPr>
        <w:t xml:space="preserve"> will form</w:t>
      </w:r>
      <w:r w:rsidR="00B64468" w:rsidRPr="002D4863">
        <w:rPr>
          <w:rFonts w:asciiTheme="minorHAnsi" w:hAnsiTheme="minorHAnsi" w:cstheme="minorHAnsi"/>
          <w:bCs/>
          <w:sz w:val="22"/>
          <w:szCs w:val="22"/>
        </w:rPr>
        <w:t xml:space="preserve"> </w:t>
      </w:r>
      <w:r w:rsidR="005C1AB1" w:rsidRPr="002D4863">
        <w:rPr>
          <w:rFonts w:asciiTheme="minorHAnsi" w:hAnsiTheme="minorHAnsi" w:cstheme="minorHAnsi"/>
          <w:bCs/>
          <w:sz w:val="22"/>
          <w:szCs w:val="22"/>
        </w:rPr>
        <w:t>the basis of the Task Order</w:t>
      </w:r>
      <w:r w:rsidR="00B64468" w:rsidRPr="002D4863">
        <w:rPr>
          <w:rFonts w:asciiTheme="minorHAnsi" w:hAnsiTheme="minorHAnsi" w:cstheme="minorHAnsi"/>
          <w:bCs/>
          <w:sz w:val="22"/>
          <w:szCs w:val="22"/>
        </w:rPr>
        <w:t>,</w:t>
      </w:r>
      <w:r w:rsidR="005C1AB1" w:rsidRPr="002D4863">
        <w:rPr>
          <w:rFonts w:asciiTheme="minorHAnsi" w:hAnsiTheme="minorHAnsi" w:cstheme="minorHAnsi"/>
          <w:bCs/>
          <w:sz w:val="22"/>
          <w:szCs w:val="22"/>
        </w:rPr>
        <w:t xml:space="preserve"> and it is important that th</w:t>
      </w:r>
      <w:r w:rsidR="009E2C99" w:rsidRPr="002D4863">
        <w:rPr>
          <w:rFonts w:asciiTheme="minorHAnsi" w:hAnsiTheme="minorHAnsi" w:cstheme="minorHAnsi"/>
          <w:bCs/>
          <w:sz w:val="22"/>
          <w:szCs w:val="22"/>
        </w:rPr>
        <w:t>is</w:t>
      </w:r>
      <w:r w:rsidR="005C1AB1" w:rsidRPr="002D4863">
        <w:rPr>
          <w:rFonts w:asciiTheme="minorHAnsi" w:hAnsiTheme="minorHAnsi" w:cstheme="minorHAnsi"/>
          <w:bCs/>
          <w:sz w:val="22"/>
          <w:szCs w:val="22"/>
        </w:rPr>
        <w:t xml:space="preserve"> </w:t>
      </w:r>
      <w:r w:rsidR="009E2C99" w:rsidRPr="002D4863">
        <w:rPr>
          <w:rFonts w:asciiTheme="minorHAnsi" w:hAnsiTheme="minorHAnsi" w:cstheme="minorHAnsi"/>
          <w:bCs/>
          <w:sz w:val="22"/>
          <w:szCs w:val="22"/>
        </w:rPr>
        <w:t xml:space="preserve">template </w:t>
      </w:r>
      <w:r w:rsidR="005C1AB1" w:rsidRPr="002D4863">
        <w:rPr>
          <w:rFonts w:asciiTheme="minorHAnsi" w:hAnsiTheme="minorHAnsi" w:cstheme="minorHAnsi"/>
          <w:bCs/>
          <w:sz w:val="22"/>
          <w:szCs w:val="22"/>
        </w:rPr>
        <w:t>form be unchanged</w:t>
      </w:r>
      <w:r w:rsidR="00B64468" w:rsidRPr="002D4863">
        <w:rPr>
          <w:rFonts w:asciiTheme="minorHAnsi" w:hAnsiTheme="minorHAnsi" w:cstheme="minorHAnsi"/>
          <w:bCs/>
          <w:sz w:val="22"/>
          <w:szCs w:val="22"/>
        </w:rPr>
        <w:t xml:space="preserve">.  </w:t>
      </w:r>
      <w:r w:rsidR="009E2C99" w:rsidRPr="002D4863">
        <w:rPr>
          <w:rFonts w:asciiTheme="minorHAnsi" w:hAnsiTheme="minorHAnsi" w:cstheme="minorHAnsi"/>
          <w:bCs/>
          <w:sz w:val="22"/>
          <w:szCs w:val="22"/>
        </w:rPr>
        <w:t>if you have questions, please contact</w:t>
      </w:r>
      <w:r w:rsidR="003B4376" w:rsidRPr="002D4863">
        <w:rPr>
          <w:rFonts w:asciiTheme="minorHAnsi" w:hAnsiTheme="minorHAnsi" w:cstheme="minorHAnsi"/>
          <w:bCs/>
          <w:sz w:val="22"/>
          <w:szCs w:val="22"/>
        </w:rPr>
        <w:t xml:space="preserve"> the Requestor contact on the Town+Gown RFP or </w:t>
      </w:r>
      <w:r w:rsidR="009E2C99" w:rsidRPr="002D4863">
        <w:rPr>
          <w:rFonts w:asciiTheme="minorHAnsi" w:hAnsiTheme="minorHAnsi" w:cstheme="minorHAnsi"/>
          <w:bCs/>
          <w:sz w:val="22"/>
          <w:szCs w:val="22"/>
        </w:rPr>
        <w:t>your institution’s Gown Advisory Council representative</w:t>
      </w:r>
      <w:r w:rsidR="003B4376" w:rsidRPr="002D4863">
        <w:rPr>
          <w:rFonts w:asciiTheme="minorHAnsi" w:hAnsiTheme="minorHAnsi" w:cstheme="minorHAnsi"/>
          <w:bCs/>
          <w:sz w:val="22"/>
          <w:szCs w:val="22"/>
        </w:rPr>
        <w:t>.</w:t>
      </w:r>
    </w:p>
    <w:p w:rsidR="003B4376" w:rsidRPr="002D4863" w:rsidRDefault="003B4376" w:rsidP="008660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p>
    <w:p w:rsidR="00B64468" w:rsidRPr="002D4863" w:rsidRDefault="003B4376" w:rsidP="003B43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866031">
        <w:rPr>
          <w:rFonts w:asciiTheme="minorHAnsi" w:hAnsiTheme="minorHAnsi" w:cs="Arial"/>
          <w:noProof/>
          <w:color w:val="FFFFFF"/>
          <w:sz w:val="20"/>
          <w:szCs w:val="20"/>
          <w:lang w:val="en"/>
        </w:rPr>
        <w:drawing>
          <wp:inline distT="0" distB="0" distL="0" distR="0" wp14:anchorId="1B1C236C" wp14:editId="2187A481">
            <wp:extent cx="703385" cy="171684"/>
            <wp:effectExtent l="0" t="0" r="1905"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6993" cy="199414"/>
                    </a:xfrm>
                    <a:prstGeom prst="rect">
                      <a:avLst/>
                    </a:prstGeom>
                    <a:noFill/>
                    <a:ln>
                      <a:noFill/>
                    </a:ln>
                  </pic:spPr>
                </pic:pic>
              </a:graphicData>
            </a:graphic>
          </wp:inline>
        </w:drawing>
      </w:r>
      <w:r>
        <w:rPr>
          <w:rFonts w:asciiTheme="minorHAnsi" w:hAnsiTheme="minorHAnsi"/>
          <w:i/>
        </w:rPr>
        <w:t xml:space="preserve"> </w:t>
      </w:r>
      <w:r w:rsidRPr="002D4863">
        <w:rPr>
          <w:rFonts w:asciiTheme="minorHAnsi" w:hAnsiTheme="minorHAnsi"/>
          <w:sz w:val="22"/>
          <w:szCs w:val="22"/>
        </w:rPr>
        <w:t xml:space="preserve">This </w:t>
      </w:r>
      <w:r w:rsidR="00A35FB8" w:rsidRPr="002D4863">
        <w:rPr>
          <w:rFonts w:asciiTheme="minorHAnsi" w:hAnsiTheme="minorHAnsi"/>
          <w:sz w:val="22"/>
          <w:szCs w:val="22"/>
        </w:rPr>
        <w:t>Proposal in Response form is related to a public procurement and not a grant program</w:t>
      </w:r>
      <w:r w:rsidRPr="002D4863">
        <w:rPr>
          <w:rFonts w:asciiTheme="minorHAnsi" w:hAnsiTheme="minorHAnsi"/>
          <w:sz w:val="22"/>
          <w:szCs w:val="22"/>
        </w:rPr>
        <w:t>,</w:t>
      </w:r>
      <w:r w:rsidR="00A35FB8" w:rsidRPr="002D4863">
        <w:rPr>
          <w:rFonts w:asciiTheme="minorHAnsi" w:hAnsiTheme="minorHAnsi"/>
          <w:sz w:val="22"/>
          <w:szCs w:val="22"/>
        </w:rPr>
        <w:t xml:space="preserve"> and the terms of the Proposal in Response that the Requestor selects for an award become the terms of the resulting Task Order, subject to further negotiation only as permitted by the</w:t>
      </w:r>
      <w:r w:rsidR="002D4863">
        <w:rPr>
          <w:rFonts w:asciiTheme="minorHAnsi" w:hAnsiTheme="minorHAnsi"/>
          <w:sz w:val="22"/>
          <w:szCs w:val="22"/>
        </w:rPr>
        <w:t xml:space="preserve"> Consortium Contract and the C</w:t>
      </w:r>
      <w:r w:rsidR="00A35FB8" w:rsidRPr="002D4863">
        <w:rPr>
          <w:rFonts w:asciiTheme="minorHAnsi" w:hAnsiTheme="minorHAnsi"/>
          <w:sz w:val="22"/>
          <w:szCs w:val="22"/>
        </w:rPr>
        <w:t>ity’s Procurement Policy Board rules</w:t>
      </w:r>
      <w:r w:rsidRPr="002D4863">
        <w:rPr>
          <w:rFonts w:asciiTheme="minorHAnsi" w:hAnsiTheme="minorHAnsi"/>
          <w:sz w:val="22"/>
          <w:szCs w:val="22"/>
        </w:rPr>
        <w:t>.</w:t>
      </w:r>
    </w:p>
    <w:p w:rsidR="00FE2599" w:rsidRPr="003B4376" w:rsidRDefault="00FE2599" w:rsidP="00866031">
      <w:pPr>
        <w:jc w:val="center"/>
        <w:rPr>
          <w:rFonts w:asciiTheme="minorHAnsi" w:hAnsiTheme="minorHAnsi" w:cstheme="minorHAnsi"/>
          <w:i/>
          <w:iCs/>
          <w:sz w:val="22"/>
          <w:szCs w:val="22"/>
        </w:rPr>
      </w:pPr>
    </w:p>
    <w:p w:rsidR="00FE2599" w:rsidRPr="00417BDB" w:rsidRDefault="00FE2599" w:rsidP="00FE2599">
      <w:pPr>
        <w:jc w:val="center"/>
        <w:rPr>
          <w:rFonts w:asciiTheme="minorHAnsi" w:hAnsiTheme="minorHAnsi" w:cstheme="minorHAnsi"/>
          <w:bCs/>
          <w:sz w:val="22"/>
          <w:szCs w:val="22"/>
        </w:rPr>
      </w:pPr>
      <w:r w:rsidRPr="00417BDB">
        <w:rPr>
          <w:rFonts w:asciiTheme="minorHAnsi" w:hAnsiTheme="minorHAnsi" w:cstheme="minorHAnsi"/>
          <w:bCs/>
          <w:sz w:val="22"/>
          <w:szCs w:val="22"/>
        </w:rPr>
        <w:t xml:space="preserve">Prepared by [Consultant Name] </w:t>
      </w:r>
    </w:p>
    <w:p w:rsidR="00FE2599" w:rsidRPr="00417BDB" w:rsidRDefault="00FE2599" w:rsidP="00FE2599">
      <w:pPr>
        <w:jc w:val="center"/>
        <w:rPr>
          <w:rFonts w:asciiTheme="minorHAnsi" w:hAnsiTheme="minorHAnsi" w:cstheme="minorHAnsi"/>
          <w:bCs/>
          <w:sz w:val="22"/>
          <w:szCs w:val="22"/>
        </w:rPr>
      </w:pPr>
      <w:r w:rsidRPr="00417BDB">
        <w:rPr>
          <w:rFonts w:asciiTheme="minorHAnsi" w:hAnsiTheme="minorHAnsi" w:cstheme="minorHAnsi"/>
          <w:bCs/>
          <w:sz w:val="22"/>
          <w:szCs w:val="22"/>
        </w:rPr>
        <w:t>[Date]</w:t>
      </w:r>
    </w:p>
    <w:p w:rsidR="00FE2599" w:rsidRPr="00417BDB" w:rsidRDefault="00FE2599" w:rsidP="00FE2599">
      <w:pPr>
        <w:pStyle w:val="Heading3"/>
        <w:keepNext w:val="0"/>
        <w:numPr>
          <w:ilvl w:val="2"/>
          <w:numId w:val="0"/>
        </w:numPr>
        <w:tabs>
          <w:tab w:val="num" w:pos="720"/>
        </w:tabs>
        <w:suppressAutoHyphens/>
        <w:spacing w:before="100" w:beforeAutospacing="1"/>
        <w:jc w:val="left"/>
        <w:rPr>
          <w:rFonts w:asciiTheme="minorHAnsi" w:hAnsiTheme="minorHAnsi" w:cstheme="minorHAnsi"/>
          <w:b w:val="0"/>
          <w:sz w:val="22"/>
          <w:szCs w:val="22"/>
        </w:rPr>
      </w:pPr>
      <w:bookmarkStart w:id="1" w:name="_Toc209949406"/>
      <w:r w:rsidRPr="009E2C99">
        <w:rPr>
          <w:rFonts w:asciiTheme="minorHAnsi" w:hAnsiTheme="minorHAnsi" w:cstheme="minorHAnsi"/>
          <w:b w:val="0"/>
          <w:i/>
          <w:sz w:val="22"/>
          <w:szCs w:val="22"/>
        </w:rPr>
        <w:t>Article 1.</w:t>
      </w:r>
      <w:r w:rsidRPr="00417BDB">
        <w:rPr>
          <w:rFonts w:asciiTheme="minorHAnsi" w:hAnsiTheme="minorHAnsi" w:cstheme="minorHAnsi"/>
          <w:b w:val="0"/>
          <w:sz w:val="22"/>
          <w:szCs w:val="22"/>
        </w:rPr>
        <w:tab/>
      </w:r>
      <w:r w:rsidRPr="00417BDB">
        <w:rPr>
          <w:rFonts w:asciiTheme="minorHAnsi" w:hAnsiTheme="minorHAnsi" w:cstheme="minorHAnsi"/>
          <w:b w:val="0"/>
          <w:i/>
          <w:sz w:val="22"/>
          <w:szCs w:val="22"/>
          <w:u w:val="single"/>
        </w:rPr>
        <w:t>Agreement</w:t>
      </w:r>
      <w:bookmarkEnd w:id="1"/>
      <w:r w:rsidRPr="00417BDB">
        <w:rPr>
          <w:rFonts w:asciiTheme="minorHAnsi" w:hAnsiTheme="minorHAnsi" w:cstheme="minorHAnsi"/>
          <w:b w:val="0"/>
          <w:i/>
          <w:sz w:val="22"/>
          <w:szCs w:val="22"/>
          <w:u w:val="single"/>
        </w:rPr>
        <w:t>.</w:t>
      </w:r>
      <w:r w:rsidRPr="00417BDB">
        <w:rPr>
          <w:rFonts w:asciiTheme="minorHAnsi" w:hAnsiTheme="minorHAnsi" w:cstheme="minorHAnsi"/>
          <w:b w:val="0"/>
          <w:i/>
          <w:sz w:val="22"/>
          <w:szCs w:val="22"/>
        </w:rPr>
        <w:t xml:space="preserve">  </w:t>
      </w:r>
      <w:r w:rsidRPr="00417BDB">
        <w:rPr>
          <w:rFonts w:asciiTheme="minorHAnsi" w:hAnsiTheme="minorHAnsi" w:cstheme="minorHAnsi"/>
          <w:b w:val="0"/>
          <w:sz w:val="22"/>
          <w:szCs w:val="22"/>
        </w:rPr>
        <w:t>This Proposal in Response</w:t>
      </w:r>
      <w:r w:rsidR="00421485">
        <w:rPr>
          <w:rFonts w:asciiTheme="minorHAnsi" w:hAnsiTheme="minorHAnsi" w:cstheme="minorHAnsi"/>
          <w:b w:val="0"/>
          <w:sz w:val="22"/>
          <w:szCs w:val="22"/>
        </w:rPr>
        <w:t xml:space="preserve"> has been </w:t>
      </w:r>
      <w:r w:rsidRPr="00417BDB">
        <w:rPr>
          <w:rFonts w:asciiTheme="minorHAnsi" w:hAnsiTheme="minorHAnsi" w:cstheme="minorHAnsi"/>
          <w:b w:val="0"/>
          <w:sz w:val="22"/>
          <w:szCs w:val="22"/>
        </w:rPr>
        <w:t>prepared</w:t>
      </w:r>
      <w:r w:rsidR="00554ABD">
        <w:rPr>
          <w:rFonts w:asciiTheme="minorHAnsi" w:hAnsiTheme="minorHAnsi" w:cstheme="minorHAnsi"/>
          <w:b w:val="0"/>
          <w:sz w:val="22"/>
          <w:szCs w:val="22"/>
        </w:rPr>
        <w:t xml:space="preserve"> and submitted pursuant to the provisions of the </w:t>
      </w:r>
      <w:r w:rsidR="00554ABD" w:rsidRPr="00554ABD">
        <w:rPr>
          <w:rFonts w:ascii="Calibri" w:hAnsi="Calibri" w:cstheme="minorHAnsi"/>
          <w:b w:val="0"/>
          <w:sz w:val="22"/>
          <w:szCs w:val="22"/>
        </w:rPr>
        <w:t xml:space="preserve">Town+Gown Master Academic Consortium Contract, by and between </w:t>
      </w:r>
      <w:r w:rsidR="002D4863">
        <w:rPr>
          <w:rFonts w:ascii="Calibri" w:hAnsi="Calibri" w:cstheme="minorHAnsi"/>
          <w:b w:val="0"/>
          <w:sz w:val="22"/>
          <w:szCs w:val="22"/>
        </w:rPr>
        <w:t>[</w:t>
      </w:r>
      <w:r w:rsidR="002D4863" w:rsidRPr="00866031">
        <w:rPr>
          <w:rFonts w:asciiTheme="minorHAnsi" w:hAnsiTheme="minorHAnsi" w:cs="Arial"/>
          <w:noProof/>
          <w:color w:val="FFFFFF"/>
          <w:sz w:val="20"/>
          <w:lang w:val="en"/>
        </w:rPr>
        <w:drawing>
          <wp:inline distT="0" distB="0" distL="0" distR="0" wp14:anchorId="7DBD29AE" wp14:editId="5CF4F172">
            <wp:extent cx="703385" cy="171684"/>
            <wp:effectExtent l="0" t="0" r="1905"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6993" cy="199414"/>
                    </a:xfrm>
                    <a:prstGeom prst="rect">
                      <a:avLst/>
                    </a:prstGeom>
                    <a:noFill/>
                    <a:ln>
                      <a:noFill/>
                    </a:ln>
                  </pic:spPr>
                </pic:pic>
              </a:graphicData>
            </a:graphic>
          </wp:inline>
        </w:drawing>
      </w:r>
      <w:r w:rsidR="002D4863">
        <w:rPr>
          <w:rFonts w:ascii="Calibri" w:hAnsi="Calibri" w:cstheme="minorHAnsi"/>
          <w:b w:val="0"/>
          <w:sz w:val="22"/>
          <w:szCs w:val="22"/>
        </w:rPr>
        <w:t xml:space="preserve"> Insert your institution’s name) (</w:t>
      </w:r>
      <w:r w:rsidR="00554ABD" w:rsidRPr="00554ABD">
        <w:rPr>
          <w:rFonts w:ascii="Calibri" w:hAnsi="Calibri" w:cstheme="minorHAnsi"/>
          <w:b w:val="0"/>
          <w:sz w:val="22"/>
          <w:szCs w:val="22"/>
        </w:rPr>
        <w:t xml:space="preserve">the </w:t>
      </w:r>
      <w:r w:rsidR="002804EE">
        <w:rPr>
          <w:rFonts w:ascii="Calibri" w:hAnsi="Calibri" w:cstheme="minorHAnsi"/>
          <w:b w:val="0"/>
          <w:sz w:val="22"/>
          <w:szCs w:val="22"/>
        </w:rPr>
        <w:t>Consultant</w:t>
      </w:r>
      <w:r w:rsidR="002D4863">
        <w:rPr>
          <w:rFonts w:ascii="Calibri" w:hAnsi="Calibri" w:cstheme="minorHAnsi"/>
          <w:b w:val="0"/>
          <w:sz w:val="22"/>
          <w:szCs w:val="22"/>
        </w:rPr>
        <w:t>),</w:t>
      </w:r>
      <w:r w:rsidR="00554ABD" w:rsidRPr="00554ABD">
        <w:rPr>
          <w:rFonts w:ascii="Calibri" w:hAnsi="Calibri" w:cstheme="minorHAnsi"/>
          <w:b w:val="0"/>
          <w:sz w:val="22"/>
          <w:szCs w:val="22"/>
        </w:rPr>
        <w:t xml:space="preserve"> and the New York City Department of Design and Construction, registered with the Comptroller’s Office </w:t>
      </w:r>
      <w:r w:rsidR="00554ABD" w:rsidRPr="002D4863">
        <w:rPr>
          <w:rFonts w:ascii="Calibri" w:hAnsi="Calibri" w:cstheme="minorHAnsi"/>
          <w:b w:val="0"/>
          <w:sz w:val="22"/>
          <w:szCs w:val="22"/>
        </w:rPr>
        <w:t>[</w:t>
      </w:r>
      <w:r w:rsidR="003B4376" w:rsidRPr="002D4863">
        <w:rPr>
          <w:rFonts w:asciiTheme="minorHAnsi" w:hAnsiTheme="minorHAnsi" w:cs="Arial"/>
          <w:i/>
          <w:noProof/>
          <w:color w:val="FFFFFF"/>
          <w:sz w:val="20"/>
          <w:lang w:val="en"/>
        </w:rPr>
        <w:drawing>
          <wp:inline distT="0" distB="0" distL="0" distR="0" wp14:anchorId="4AADA4AF" wp14:editId="0293AD73">
            <wp:extent cx="703385" cy="171684"/>
            <wp:effectExtent l="0" t="0" r="1905"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6993" cy="199414"/>
                    </a:xfrm>
                    <a:prstGeom prst="rect">
                      <a:avLst/>
                    </a:prstGeom>
                    <a:noFill/>
                    <a:ln>
                      <a:noFill/>
                    </a:ln>
                  </pic:spPr>
                </pic:pic>
              </a:graphicData>
            </a:graphic>
          </wp:inline>
        </w:drawing>
      </w:r>
      <w:r w:rsidR="003B4376" w:rsidRPr="002D4863">
        <w:rPr>
          <w:rFonts w:ascii="Calibri" w:hAnsi="Calibri" w:cstheme="minorHAnsi"/>
          <w:b w:val="0"/>
          <w:sz w:val="22"/>
          <w:szCs w:val="22"/>
        </w:rPr>
        <w:t>I</w:t>
      </w:r>
      <w:r w:rsidR="00554ABD" w:rsidRPr="002D4863">
        <w:rPr>
          <w:rFonts w:ascii="Calibri" w:hAnsi="Calibri" w:cstheme="minorHAnsi"/>
          <w:b w:val="0"/>
          <w:sz w:val="22"/>
          <w:szCs w:val="22"/>
        </w:rPr>
        <w:t xml:space="preserve">nsert </w:t>
      </w:r>
      <w:r w:rsidR="003B4376" w:rsidRPr="002D4863">
        <w:rPr>
          <w:rFonts w:ascii="Calibri" w:hAnsi="Calibri" w:cstheme="minorHAnsi"/>
          <w:b w:val="0"/>
          <w:sz w:val="22"/>
          <w:szCs w:val="22"/>
        </w:rPr>
        <w:t xml:space="preserve">registration number for </w:t>
      </w:r>
      <w:r w:rsidR="002804EE">
        <w:rPr>
          <w:rFonts w:ascii="Calibri" w:hAnsi="Calibri" w:cstheme="minorHAnsi"/>
          <w:b w:val="0"/>
          <w:sz w:val="22"/>
          <w:szCs w:val="22"/>
        </w:rPr>
        <w:t xml:space="preserve">Consortium Contract for </w:t>
      </w:r>
      <w:r w:rsidR="003B4376" w:rsidRPr="002D4863">
        <w:rPr>
          <w:rFonts w:ascii="Calibri" w:hAnsi="Calibri" w:cstheme="minorHAnsi"/>
          <w:b w:val="0"/>
          <w:sz w:val="22"/>
          <w:szCs w:val="22"/>
        </w:rPr>
        <w:t>your institution from chart on preceding memo</w:t>
      </w:r>
      <w:r w:rsidR="00554ABD" w:rsidRPr="002D4863">
        <w:rPr>
          <w:rFonts w:ascii="Calibri" w:hAnsi="Calibri" w:cstheme="minorHAnsi"/>
          <w:b w:val="0"/>
          <w:sz w:val="22"/>
          <w:szCs w:val="22"/>
        </w:rPr>
        <w:t xml:space="preserve">] </w:t>
      </w:r>
      <w:r w:rsidR="00554ABD" w:rsidRPr="00554ABD">
        <w:rPr>
          <w:rFonts w:ascii="Calibri" w:hAnsi="Calibri" w:cstheme="minorHAnsi"/>
          <w:b w:val="0"/>
          <w:sz w:val="22"/>
          <w:szCs w:val="22"/>
        </w:rPr>
        <w:t>(</w:t>
      </w:r>
      <w:r w:rsidR="002D4863">
        <w:rPr>
          <w:rFonts w:ascii="Calibri" w:hAnsi="Calibri" w:cstheme="minorHAnsi"/>
          <w:b w:val="0"/>
          <w:sz w:val="22"/>
          <w:szCs w:val="22"/>
        </w:rPr>
        <w:t xml:space="preserve">the </w:t>
      </w:r>
      <w:r w:rsidR="00554ABD" w:rsidRPr="00554ABD">
        <w:rPr>
          <w:rFonts w:ascii="Calibri" w:hAnsi="Calibri" w:cstheme="minorHAnsi"/>
          <w:b w:val="0"/>
          <w:sz w:val="22"/>
          <w:szCs w:val="22"/>
        </w:rPr>
        <w:t>Consortium Contract)</w:t>
      </w:r>
      <w:r w:rsidR="00554ABD">
        <w:rPr>
          <w:rFonts w:ascii="Calibri" w:hAnsi="Calibri" w:cstheme="minorHAnsi"/>
          <w:b w:val="0"/>
          <w:sz w:val="22"/>
          <w:szCs w:val="22"/>
        </w:rPr>
        <w:t>.  A</w:t>
      </w:r>
      <w:r w:rsidRPr="00417BDB">
        <w:rPr>
          <w:rFonts w:asciiTheme="minorHAnsi" w:hAnsiTheme="minorHAnsi" w:cstheme="minorHAnsi"/>
          <w:b w:val="0"/>
          <w:sz w:val="22"/>
          <w:szCs w:val="22"/>
        </w:rPr>
        <w:t>ll capitalized terms used, but not defined, herein shall have the meanings ascribed to them in Article 1 of the Consortium Contract.</w:t>
      </w:r>
    </w:p>
    <w:p w:rsidR="00FE2599" w:rsidRPr="00417BDB" w:rsidRDefault="00554ABD" w:rsidP="00FE2599">
      <w:pPr>
        <w:pStyle w:val="Heading3"/>
        <w:keepNext w:val="0"/>
        <w:numPr>
          <w:ilvl w:val="2"/>
          <w:numId w:val="0"/>
        </w:numPr>
        <w:tabs>
          <w:tab w:val="num" w:pos="720"/>
        </w:tabs>
        <w:suppressAutoHyphens/>
        <w:spacing w:before="100" w:beforeAutospacing="1"/>
        <w:jc w:val="left"/>
        <w:rPr>
          <w:rFonts w:asciiTheme="minorHAnsi" w:hAnsiTheme="minorHAnsi" w:cstheme="minorHAnsi"/>
          <w:b w:val="0"/>
          <w:sz w:val="22"/>
          <w:szCs w:val="22"/>
        </w:rPr>
      </w:pPr>
      <w:r>
        <w:rPr>
          <w:rFonts w:asciiTheme="minorHAnsi" w:hAnsiTheme="minorHAnsi" w:cstheme="minorHAnsi"/>
          <w:b w:val="0"/>
          <w:sz w:val="22"/>
          <w:szCs w:val="22"/>
        </w:rPr>
        <w:t xml:space="preserve">If </w:t>
      </w:r>
      <w:r w:rsidR="009D49AC">
        <w:rPr>
          <w:rFonts w:asciiTheme="minorHAnsi" w:hAnsiTheme="minorHAnsi" w:cstheme="minorHAnsi"/>
          <w:b w:val="0"/>
          <w:sz w:val="22"/>
          <w:szCs w:val="22"/>
        </w:rPr>
        <w:t xml:space="preserve">this Proposal in Response is </w:t>
      </w:r>
      <w:r>
        <w:rPr>
          <w:rFonts w:asciiTheme="minorHAnsi" w:hAnsiTheme="minorHAnsi" w:cstheme="minorHAnsi"/>
          <w:b w:val="0"/>
          <w:sz w:val="22"/>
          <w:szCs w:val="22"/>
        </w:rPr>
        <w:t>accepted by the Request</w:t>
      </w:r>
      <w:r w:rsidR="00B64468">
        <w:rPr>
          <w:rFonts w:asciiTheme="minorHAnsi" w:hAnsiTheme="minorHAnsi" w:cstheme="minorHAnsi"/>
          <w:b w:val="0"/>
          <w:sz w:val="22"/>
          <w:szCs w:val="22"/>
        </w:rPr>
        <w:t>or</w:t>
      </w:r>
      <w:r w:rsidR="00933913">
        <w:rPr>
          <w:rFonts w:asciiTheme="minorHAnsi" w:hAnsiTheme="minorHAnsi" w:cstheme="minorHAnsi"/>
          <w:b w:val="0"/>
          <w:sz w:val="22"/>
          <w:szCs w:val="22"/>
        </w:rPr>
        <w:t>, the</w:t>
      </w:r>
      <w:r w:rsidR="002804EE">
        <w:rPr>
          <w:rFonts w:asciiTheme="minorHAnsi" w:hAnsiTheme="minorHAnsi" w:cstheme="minorHAnsi"/>
          <w:b w:val="0"/>
          <w:sz w:val="22"/>
          <w:szCs w:val="22"/>
        </w:rPr>
        <w:t xml:space="preserve"> awarded</w:t>
      </w:r>
      <w:r w:rsidR="00933913">
        <w:rPr>
          <w:rFonts w:asciiTheme="minorHAnsi" w:hAnsiTheme="minorHAnsi" w:cstheme="minorHAnsi"/>
          <w:b w:val="0"/>
          <w:sz w:val="22"/>
          <w:szCs w:val="22"/>
        </w:rPr>
        <w:t xml:space="preserve"> </w:t>
      </w:r>
      <w:r w:rsidR="00FE2599" w:rsidRPr="00417BDB">
        <w:rPr>
          <w:rFonts w:asciiTheme="minorHAnsi" w:hAnsiTheme="minorHAnsi" w:cstheme="minorHAnsi"/>
          <w:b w:val="0"/>
          <w:sz w:val="22"/>
          <w:szCs w:val="22"/>
        </w:rPr>
        <w:t>Research Project will be</w:t>
      </w:r>
      <w:r w:rsidR="00933913">
        <w:rPr>
          <w:rFonts w:asciiTheme="minorHAnsi" w:hAnsiTheme="minorHAnsi" w:cstheme="minorHAnsi"/>
          <w:b w:val="0"/>
          <w:sz w:val="22"/>
          <w:szCs w:val="22"/>
        </w:rPr>
        <w:t xml:space="preserve"> </w:t>
      </w:r>
      <w:r w:rsidR="00FE2599" w:rsidRPr="00417BDB">
        <w:rPr>
          <w:rFonts w:asciiTheme="minorHAnsi" w:hAnsiTheme="minorHAnsi" w:cstheme="minorHAnsi"/>
          <w:b w:val="0"/>
          <w:sz w:val="22"/>
          <w:szCs w:val="22"/>
        </w:rPr>
        <w:t>governed by a Task Order, negotiated and executed, pursuant to Section 3.4 of the Consortium Contract</w:t>
      </w:r>
      <w:r w:rsidR="002804EE">
        <w:rPr>
          <w:rFonts w:asciiTheme="minorHAnsi" w:hAnsiTheme="minorHAnsi" w:cstheme="minorHAnsi"/>
          <w:b w:val="0"/>
          <w:sz w:val="22"/>
          <w:szCs w:val="22"/>
        </w:rPr>
        <w:t xml:space="preserve"> and the PPB rules</w:t>
      </w:r>
      <w:r w:rsidR="00FE2599" w:rsidRPr="00417BDB">
        <w:rPr>
          <w:rFonts w:asciiTheme="minorHAnsi" w:hAnsiTheme="minorHAnsi" w:cstheme="minorHAnsi"/>
          <w:b w:val="0"/>
          <w:sz w:val="22"/>
          <w:szCs w:val="22"/>
        </w:rPr>
        <w:t xml:space="preserve">, by the </w:t>
      </w:r>
      <w:r w:rsidR="00933913">
        <w:rPr>
          <w:rFonts w:asciiTheme="minorHAnsi" w:hAnsiTheme="minorHAnsi" w:cstheme="minorHAnsi"/>
          <w:b w:val="0"/>
          <w:sz w:val="22"/>
          <w:szCs w:val="22"/>
        </w:rPr>
        <w:t>Consultant and the Request</w:t>
      </w:r>
      <w:r w:rsidR="002804EE">
        <w:rPr>
          <w:rFonts w:asciiTheme="minorHAnsi" w:hAnsiTheme="minorHAnsi" w:cstheme="minorHAnsi"/>
          <w:b w:val="0"/>
          <w:sz w:val="22"/>
          <w:szCs w:val="22"/>
        </w:rPr>
        <w:t>or</w:t>
      </w:r>
      <w:r w:rsidR="00933913">
        <w:rPr>
          <w:rFonts w:asciiTheme="minorHAnsi" w:hAnsiTheme="minorHAnsi" w:cstheme="minorHAnsi"/>
          <w:b w:val="0"/>
          <w:sz w:val="22"/>
          <w:szCs w:val="22"/>
        </w:rPr>
        <w:t>, which</w:t>
      </w:r>
      <w:r w:rsidR="00FE2599" w:rsidRPr="00417BDB">
        <w:rPr>
          <w:rFonts w:asciiTheme="minorHAnsi" w:hAnsiTheme="minorHAnsi" w:cstheme="minorHAnsi"/>
          <w:b w:val="0"/>
          <w:sz w:val="22"/>
          <w:szCs w:val="22"/>
        </w:rPr>
        <w:t xml:space="preserve"> Task Order will define the contractual relationship between </w:t>
      </w:r>
      <w:r w:rsidR="00933913">
        <w:rPr>
          <w:rFonts w:asciiTheme="minorHAnsi" w:hAnsiTheme="minorHAnsi" w:cstheme="minorHAnsi"/>
          <w:b w:val="0"/>
          <w:sz w:val="22"/>
          <w:szCs w:val="22"/>
        </w:rPr>
        <w:t xml:space="preserve">the </w:t>
      </w:r>
      <w:r w:rsidR="002804EE">
        <w:rPr>
          <w:rFonts w:asciiTheme="minorHAnsi" w:hAnsiTheme="minorHAnsi" w:cstheme="minorHAnsi"/>
          <w:b w:val="0"/>
          <w:sz w:val="22"/>
          <w:szCs w:val="22"/>
        </w:rPr>
        <w:t xml:space="preserve">Consultant (to become the </w:t>
      </w:r>
      <w:r w:rsidR="00933913">
        <w:rPr>
          <w:rFonts w:asciiTheme="minorHAnsi" w:hAnsiTheme="minorHAnsi" w:cstheme="minorHAnsi"/>
          <w:b w:val="0"/>
          <w:sz w:val="22"/>
          <w:szCs w:val="22"/>
        </w:rPr>
        <w:t>Academic Partner</w:t>
      </w:r>
      <w:r w:rsidR="002804EE">
        <w:rPr>
          <w:rFonts w:asciiTheme="minorHAnsi" w:hAnsiTheme="minorHAnsi" w:cstheme="minorHAnsi"/>
          <w:b w:val="0"/>
          <w:sz w:val="22"/>
          <w:szCs w:val="22"/>
        </w:rPr>
        <w:t>)</w:t>
      </w:r>
      <w:r w:rsidR="00933913">
        <w:rPr>
          <w:rFonts w:asciiTheme="minorHAnsi" w:hAnsiTheme="minorHAnsi" w:cstheme="minorHAnsi"/>
          <w:b w:val="0"/>
          <w:sz w:val="22"/>
          <w:szCs w:val="22"/>
        </w:rPr>
        <w:t xml:space="preserve"> and </w:t>
      </w:r>
      <w:r w:rsidR="002804EE">
        <w:rPr>
          <w:rFonts w:asciiTheme="minorHAnsi" w:hAnsiTheme="minorHAnsi" w:cstheme="minorHAnsi"/>
          <w:b w:val="0"/>
          <w:sz w:val="22"/>
          <w:szCs w:val="22"/>
        </w:rPr>
        <w:t xml:space="preserve">the Requestor </w:t>
      </w:r>
      <w:r w:rsidR="002D4863">
        <w:rPr>
          <w:rFonts w:ascii="Calibri" w:hAnsi="Calibri" w:cstheme="minorHAnsi"/>
          <w:b w:val="0"/>
          <w:sz w:val="22"/>
          <w:szCs w:val="22"/>
        </w:rPr>
        <w:t>(</w:t>
      </w:r>
      <w:r w:rsidR="002804EE">
        <w:rPr>
          <w:rFonts w:ascii="Calibri" w:hAnsi="Calibri" w:cstheme="minorHAnsi"/>
          <w:b w:val="0"/>
          <w:sz w:val="22"/>
          <w:szCs w:val="22"/>
        </w:rPr>
        <w:t xml:space="preserve">to become </w:t>
      </w:r>
      <w:r w:rsidR="00933913">
        <w:rPr>
          <w:rFonts w:asciiTheme="minorHAnsi" w:hAnsiTheme="minorHAnsi" w:cstheme="minorHAnsi"/>
          <w:b w:val="0"/>
          <w:sz w:val="22"/>
          <w:szCs w:val="22"/>
        </w:rPr>
        <w:t>the Practitioner Pa</w:t>
      </w:r>
      <w:r w:rsidR="00FE2599" w:rsidRPr="00417BDB">
        <w:rPr>
          <w:rFonts w:asciiTheme="minorHAnsi" w:hAnsiTheme="minorHAnsi" w:cstheme="minorHAnsi"/>
          <w:b w:val="0"/>
          <w:sz w:val="22"/>
          <w:szCs w:val="22"/>
        </w:rPr>
        <w:t>rtner</w:t>
      </w:r>
      <w:r w:rsidR="002D4863">
        <w:rPr>
          <w:rFonts w:asciiTheme="minorHAnsi" w:hAnsiTheme="minorHAnsi" w:cstheme="minorHAnsi"/>
          <w:b w:val="0"/>
          <w:sz w:val="22"/>
          <w:szCs w:val="22"/>
        </w:rPr>
        <w:t>)</w:t>
      </w:r>
      <w:r w:rsidR="00933913">
        <w:rPr>
          <w:rFonts w:asciiTheme="minorHAnsi" w:hAnsiTheme="minorHAnsi" w:cstheme="minorHAnsi"/>
          <w:b w:val="0"/>
          <w:sz w:val="22"/>
          <w:szCs w:val="22"/>
        </w:rPr>
        <w:t xml:space="preserve"> </w:t>
      </w:r>
      <w:r w:rsidR="00FE2599" w:rsidRPr="00417BDB">
        <w:rPr>
          <w:rFonts w:asciiTheme="minorHAnsi" w:hAnsiTheme="minorHAnsi" w:cstheme="minorHAnsi"/>
          <w:b w:val="0"/>
          <w:sz w:val="22"/>
          <w:szCs w:val="22"/>
        </w:rPr>
        <w:t>for the duration of th</w:t>
      </w:r>
      <w:r w:rsidR="00933913">
        <w:rPr>
          <w:rFonts w:asciiTheme="minorHAnsi" w:hAnsiTheme="minorHAnsi" w:cstheme="minorHAnsi"/>
          <w:b w:val="0"/>
          <w:sz w:val="22"/>
          <w:szCs w:val="22"/>
        </w:rPr>
        <w:t>e</w:t>
      </w:r>
      <w:r w:rsidR="00FE2599" w:rsidRPr="00417BDB">
        <w:rPr>
          <w:rFonts w:asciiTheme="minorHAnsi" w:hAnsiTheme="minorHAnsi" w:cstheme="minorHAnsi"/>
          <w:b w:val="0"/>
          <w:sz w:val="22"/>
          <w:szCs w:val="22"/>
        </w:rPr>
        <w:t xml:space="preserve"> Research Project.  The provision of services under th</w:t>
      </w:r>
      <w:r w:rsidR="00933913">
        <w:rPr>
          <w:rFonts w:asciiTheme="minorHAnsi" w:hAnsiTheme="minorHAnsi" w:cstheme="minorHAnsi"/>
          <w:b w:val="0"/>
          <w:sz w:val="22"/>
          <w:szCs w:val="22"/>
        </w:rPr>
        <w:t>e</w:t>
      </w:r>
      <w:r w:rsidR="00FE2599" w:rsidRPr="00417BDB">
        <w:rPr>
          <w:rFonts w:asciiTheme="minorHAnsi" w:hAnsiTheme="minorHAnsi" w:cstheme="minorHAnsi"/>
          <w:b w:val="0"/>
          <w:sz w:val="22"/>
          <w:szCs w:val="22"/>
        </w:rPr>
        <w:t xml:space="preserve"> Task Order</w:t>
      </w:r>
      <w:r w:rsidR="009D49AC">
        <w:rPr>
          <w:rFonts w:asciiTheme="minorHAnsi" w:hAnsiTheme="minorHAnsi" w:cstheme="minorHAnsi"/>
          <w:b w:val="0"/>
          <w:sz w:val="22"/>
          <w:szCs w:val="22"/>
        </w:rPr>
        <w:t xml:space="preserve"> </w:t>
      </w:r>
      <w:r w:rsidR="00FE2599" w:rsidRPr="00417BDB">
        <w:rPr>
          <w:rFonts w:asciiTheme="minorHAnsi" w:hAnsiTheme="minorHAnsi" w:cstheme="minorHAnsi"/>
          <w:b w:val="0"/>
          <w:sz w:val="22"/>
          <w:szCs w:val="22"/>
        </w:rPr>
        <w:t>will be</w:t>
      </w:r>
      <w:r w:rsidR="009D49AC">
        <w:rPr>
          <w:rFonts w:asciiTheme="minorHAnsi" w:hAnsiTheme="minorHAnsi" w:cstheme="minorHAnsi"/>
          <w:b w:val="0"/>
          <w:sz w:val="22"/>
          <w:szCs w:val="22"/>
        </w:rPr>
        <w:t xml:space="preserve"> further</w:t>
      </w:r>
      <w:r w:rsidR="00FE2599" w:rsidRPr="00417BDB">
        <w:rPr>
          <w:rFonts w:asciiTheme="minorHAnsi" w:hAnsiTheme="minorHAnsi" w:cstheme="minorHAnsi"/>
          <w:b w:val="0"/>
          <w:sz w:val="22"/>
          <w:szCs w:val="22"/>
        </w:rPr>
        <w:t xml:space="preserve"> governed by the terms and conditions of the Consortium Contract, including but not limited to those in the </w:t>
      </w:r>
      <w:r w:rsidR="00686C21">
        <w:rPr>
          <w:rFonts w:asciiTheme="minorHAnsi" w:hAnsiTheme="minorHAnsi" w:cstheme="minorHAnsi"/>
          <w:b w:val="0"/>
          <w:sz w:val="22"/>
          <w:szCs w:val="22"/>
        </w:rPr>
        <w:t>Town+Gown</w:t>
      </w:r>
      <w:r w:rsidR="00FE2599" w:rsidRPr="00417BDB">
        <w:rPr>
          <w:rFonts w:asciiTheme="minorHAnsi" w:hAnsiTheme="minorHAnsi" w:cstheme="minorHAnsi"/>
          <w:b w:val="0"/>
          <w:sz w:val="22"/>
          <w:szCs w:val="22"/>
        </w:rPr>
        <w:t xml:space="preserve"> RFP</w:t>
      </w:r>
      <w:r w:rsidR="002804EE">
        <w:rPr>
          <w:rFonts w:asciiTheme="minorHAnsi" w:hAnsiTheme="minorHAnsi" w:cstheme="minorHAnsi"/>
          <w:b w:val="0"/>
          <w:sz w:val="22"/>
          <w:szCs w:val="22"/>
        </w:rPr>
        <w:t>,</w:t>
      </w:r>
      <w:r w:rsidR="00FE2599" w:rsidRPr="00417BDB">
        <w:rPr>
          <w:rFonts w:asciiTheme="minorHAnsi" w:hAnsiTheme="minorHAnsi" w:cstheme="minorHAnsi"/>
          <w:b w:val="0"/>
          <w:sz w:val="22"/>
          <w:szCs w:val="22"/>
        </w:rPr>
        <w:t xml:space="preserve"> complying with the provisions of Section 3.2 of the Consortium Contract</w:t>
      </w:r>
      <w:r w:rsidR="002804EE">
        <w:rPr>
          <w:rFonts w:asciiTheme="minorHAnsi" w:hAnsiTheme="minorHAnsi" w:cstheme="minorHAnsi"/>
          <w:b w:val="0"/>
          <w:sz w:val="22"/>
          <w:szCs w:val="22"/>
        </w:rPr>
        <w:t>,</w:t>
      </w:r>
      <w:r w:rsidR="00FE2599" w:rsidRPr="00417BDB">
        <w:rPr>
          <w:rFonts w:asciiTheme="minorHAnsi" w:hAnsiTheme="minorHAnsi" w:cstheme="minorHAnsi"/>
          <w:b w:val="0"/>
          <w:sz w:val="22"/>
          <w:szCs w:val="22"/>
        </w:rPr>
        <w:t xml:space="preserve"> and those in the Consortium Contract as required and provided therein.</w:t>
      </w:r>
    </w:p>
    <w:p w:rsidR="00FE2599" w:rsidRPr="009D49AC" w:rsidRDefault="00FE2599" w:rsidP="00FE2599">
      <w:pPr>
        <w:rPr>
          <w:rFonts w:asciiTheme="minorHAnsi" w:hAnsiTheme="minorHAnsi" w:cstheme="minorHAnsi"/>
          <w:sz w:val="22"/>
          <w:szCs w:val="22"/>
        </w:rPr>
      </w:pPr>
    </w:p>
    <w:p w:rsidR="00FE2599" w:rsidRPr="001C2740" w:rsidRDefault="009D49AC" w:rsidP="00FE2599">
      <w:pPr>
        <w:rPr>
          <w:rFonts w:asciiTheme="minorHAnsi" w:hAnsiTheme="minorHAnsi" w:cstheme="minorHAnsi"/>
          <w:sz w:val="22"/>
          <w:szCs w:val="22"/>
        </w:rPr>
      </w:pPr>
      <w:r w:rsidRPr="009D49AC">
        <w:rPr>
          <w:rFonts w:asciiTheme="minorHAnsi" w:hAnsiTheme="minorHAnsi" w:cstheme="minorHAnsi"/>
          <w:sz w:val="22"/>
          <w:szCs w:val="22"/>
        </w:rPr>
        <w:t>If this Proposal in Response is accepted by the Request</w:t>
      </w:r>
      <w:r w:rsidR="00B64468">
        <w:rPr>
          <w:rFonts w:asciiTheme="minorHAnsi" w:hAnsiTheme="minorHAnsi" w:cstheme="minorHAnsi"/>
          <w:sz w:val="22"/>
          <w:szCs w:val="22"/>
        </w:rPr>
        <w:t>or</w:t>
      </w:r>
      <w:r w:rsidRPr="009D49AC">
        <w:rPr>
          <w:rFonts w:asciiTheme="minorHAnsi" w:hAnsiTheme="minorHAnsi" w:cstheme="minorHAnsi"/>
          <w:sz w:val="22"/>
          <w:szCs w:val="22"/>
        </w:rPr>
        <w:t>,</w:t>
      </w:r>
      <w:r>
        <w:rPr>
          <w:rFonts w:asciiTheme="minorHAnsi" w:hAnsiTheme="minorHAnsi" w:cstheme="minorHAnsi"/>
          <w:sz w:val="22"/>
          <w:szCs w:val="22"/>
        </w:rPr>
        <w:t xml:space="preserve"> t</w:t>
      </w:r>
      <w:r w:rsidR="00FE2599" w:rsidRPr="00417BDB">
        <w:rPr>
          <w:rFonts w:asciiTheme="minorHAnsi" w:hAnsiTheme="minorHAnsi" w:cstheme="minorHAnsi"/>
          <w:sz w:val="22"/>
          <w:szCs w:val="22"/>
        </w:rPr>
        <w:t xml:space="preserve">he </w:t>
      </w:r>
      <w:r>
        <w:rPr>
          <w:rFonts w:asciiTheme="minorHAnsi" w:hAnsiTheme="minorHAnsi" w:cstheme="minorHAnsi"/>
          <w:sz w:val="22"/>
          <w:szCs w:val="22"/>
        </w:rPr>
        <w:t xml:space="preserve">Consultant agrees to </w:t>
      </w:r>
      <w:r w:rsidR="00FE2599" w:rsidRPr="00417BDB">
        <w:rPr>
          <w:rFonts w:asciiTheme="minorHAnsi" w:hAnsiTheme="minorHAnsi" w:cstheme="minorHAnsi"/>
          <w:sz w:val="22"/>
          <w:szCs w:val="22"/>
        </w:rPr>
        <w:t xml:space="preserve">accomplish the Project for which a Task Order </w:t>
      </w:r>
      <w:r>
        <w:rPr>
          <w:rFonts w:asciiTheme="minorHAnsi" w:hAnsiTheme="minorHAnsi" w:cstheme="minorHAnsi"/>
          <w:sz w:val="22"/>
          <w:szCs w:val="22"/>
        </w:rPr>
        <w:t>will be</w:t>
      </w:r>
      <w:r w:rsidR="00FE2599" w:rsidRPr="00417BDB">
        <w:rPr>
          <w:rFonts w:asciiTheme="minorHAnsi" w:hAnsiTheme="minorHAnsi" w:cstheme="minorHAnsi"/>
          <w:sz w:val="22"/>
          <w:szCs w:val="22"/>
        </w:rPr>
        <w:t xml:space="preserve"> executed and registered, on time and within budget.  The nature of academic research requires some flexibility in the timing of performance, with unforeseeable obstacles and delays.  Section 4.03(a) of the PPB Rules is analogous to the National Science Foundation’s practice with respect to delays in academic research and is available as a method of providing extensions of time on Task Orders for performance due to the typical delays in academic research.  The Academic Partner shall not perform services under the Consortium Contract until a Task Order has been executed and registered with the Comptroller.</w:t>
      </w:r>
      <w:r w:rsidR="00FE2599" w:rsidRPr="00417BDB">
        <w:rPr>
          <w:rFonts w:asciiTheme="minorHAnsi" w:hAnsiTheme="minorHAnsi" w:cstheme="minorHAnsi"/>
          <w:i/>
          <w:sz w:val="22"/>
          <w:szCs w:val="22"/>
        </w:rPr>
        <w:cr/>
      </w:r>
    </w:p>
    <w:p w:rsidR="00686C21" w:rsidRDefault="00FE2599" w:rsidP="00FE2599">
      <w:pPr>
        <w:pStyle w:val="Heading1"/>
        <w:jc w:val="left"/>
        <w:rPr>
          <w:rFonts w:asciiTheme="minorHAnsi" w:hAnsiTheme="minorHAnsi" w:cstheme="minorHAnsi"/>
          <w:b w:val="0"/>
          <w:color w:val="000000"/>
          <w:szCs w:val="22"/>
        </w:rPr>
      </w:pPr>
      <w:r w:rsidRPr="00417BDB">
        <w:rPr>
          <w:rFonts w:asciiTheme="minorHAnsi" w:hAnsiTheme="minorHAnsi" w:cstheme="minorHAnsi"/>
          <w:b w:val="0"/>
          <w:i/>
          <w:color w:val="000000"/>
          <w:szCs w:val="22"/>
        </w:rPr>
        <w:lastRenderedPageBreak/>
        <w:t>Article 2.</w:t>
      </w:r>
      <w:r w:rsidRPr="00417BDB">
        <w:rPr>
          <w:rFonts w:asciiTheme="minorHAnsi" w:hAnsiTheme="minorHAnsi" w:cstheme="minorHAnsi"/>
          <w:b w:val="0"/>
          <w:i/>
          <w:color w:val="000000"/>
          <w:szCs w:val="22"/>
        </w:rPr>
        <w:tab/>
      </w:r>
      <w:r w:rsidRPr="00417BDB">
        <w:rPr>
          <w:rFonts w:asciiTheme="minorHAnsi" w:hAnsiTheme="minorHAnsi" w:cstheme="minorHAnsi"/>
          <w:b w:val="0"/>
          <w:i/>
          <w:color w:val="000000"/>
          <w:szCs w:val="22"/>
          <w:u w:val="single"/>
        </w:rPr>
        <w:t xml:space="preserve"> Proposal in Response to </w:t>
      </w:r>
      <w:r w:rsidR="00686C21">
        <w:rPr>
          <w:rFonts w:asciiTheme="minorHAnsi" w:hAnsiTheme="minorHAnsi" w:cstheme="minorHAnsi"/>
          <w:b w:val="0"/>
          <w:i/>
          <w:color w:val="000000"/>
          <w:szCs w:val="22"/>
          <w:u w:val="single"/>
        </w:rPr>
        <w:t>Town+Gown</w:t>
      </w:r>
      <w:r w:rsidRPr="00417BDB">
        <w:rPr>
          <w:rFonts w:asciiTheme="minorHAnsi" w:hAnsiTheme="minorHAnsi" w:cstheme="minorHAnsi"/>
          <w:b w:val="0"/>
          <w:i/>
          <w:color w:val="000000"/>
          <w:szCs w:val="22"/>
          <w:u w:val="single"/>
        </w:rPr>
        <w:t xml:space="preserve"> RFP.</w:t>
      </w:r>
      <w:r w:rsidRPr="00417BDB">
        <w:rPr>
          <w:rFonts w:asciiTheme="minorHAnsi" w:hAnsiTheme="minorHAnsi" w:cstheme="minorHAnsi"/>
          <w:b w:val="0"/>
          <w:color w:val="000000"/>
          <w:szCs w:val="22"/>
        </w:rPr>
        <w:t xml:space="preserve">  </w:t>
      </w:r>
    </w:p>
    <w:p w:rsidR="00686C21" w:rsidRDefault="00686C21" w:rsidP="00FE2599">
      <w:pPr>
        <w:pStyle w:val="Heading1"/>
        <w:jc w:val="left"/>
        <w:rPr>
          <w:rFonts w:asciiTheme="minorHAnsi" w:hAnsiTheme="minorHAnsi" w:cstheme="minorHAnsi"/>
          <w:b w:val="0"/>
          <w:color w:val="000000"/>
          <w:szCs w:val="22"/>
        </w:rPr>
      </w:pPr>
    </w:p>
    <w:p w:rsidR="00FE2599" w:rsidRPr="003B4376" w:rsidRDefault="003B4376" w:rsidP="00686C21">
      <w:pPr>
        <w:pStyle w:val="Heading1"/>
        <w:jc w:val="left"/>
        <w:rPr>
          <w:rFonts w:asciiTheme="minorHAnsi" w:hAnsiTheme="minorHAnsi" w:cstheme="minorHAnsi"/>
          <w:b w:val="0"/>
          <w:i/>
          <w:szCs w:val="22"/>
        </w:rPr>
      </w:pPr>
      <w:r w:rsidRPr="00866031">
        <w:rPr>
          <w:rFonts w:asciiTheme="minorHAnsi" w:hAnsiTheme="minorHAnsi" w:cs="Arial"/>
          <w:noProof/>
          <w:color w:val="FFFFFF"/>
          <w:sz w:val="20"/>
          <w:lang w:val="en"/>
        </w:rPr>
        <w:drawing>
          <wp:inline distT="0" distB="0" distL="0" distR="0" wp14:anchorId="694BE771" wp14:editId="1FFAD383">
            <wp:extent cx="703385" cy="171684"/>
            <wp:effectExtent l="0" t="0" r="190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6993" cy="199414"/>
                    </a:xfrm>
                    <a:prstGeom prst="rect">
                      <a:avLst/>
                    </a:prstGeom>
                    <a:noFill/>
                    <a:ln>
                      <a:noFill/>
                    </a:ln>
                  </pic:spPr>
                </pic:pic>
              </a:graphicData>
            </a:graphic>
          </wp:inline>
        </w:drawing>
      </w:r>
      <w:r w:rsidR="00686C21" w:rsidRPr="003B4376">
        <w:rPr>
          <w:rFonts w:asciiTheme="minorHAnsi" w:hAnsiTheme="minorHAnsi" w:cstheme="minorHAnsi"/>
          <w:b w:val="0"/>
          <w:i/>
          <w:color w:val="000000"/>
          <w:szCs w:val="22"/>
        </w:rPr>
        <w:t xml:space="preserve"> </w:t>
      </w:r>
      <w:r w:rsidR="00FE2599" w:rsidRPr="002804EE">
        <w:rPr>
          <w:rFonts w:asciiTheme="minorHAnsi" w:hAnsiTheme="minorHAnsi" w:cstheme="minorHAnsi"/>
          <w:b w:val="0"/>
          <w:color w:val="000000"/>
          <w:szCs w:val="22"/>
        </w:rPr>
        <w:t xml:space="preserve">Subject to the requirements of the Consortium Contract and the </w:t>
      </w:r>
      <w:r w:rsidR="00686C21" w:rsidRPr="002804EE">
        <w:rPr>
          <w:rFonts w:asciiTheme="minorHAnsi" w:hAnsiTheme="minorHAnsi" w:cstheme="minorHAnsi"/>
          <w:b w:val="0"/>
          <w:color w:val="000000"/>
          <w:szCs w:val="22"/>
        </w:rPr>
        <w:t>Town+Gown</w:t>
      </w:r>
      <w:r w:rsidR="00FE2599" w:rsidRPr="002804EE">
        <w:rPr>
          <w:rFonts w:asciiTheme="minorHAnsi" w:hAnsiTheme="minorHAnsi" w:cstheme="minorHAnsi"/>
          <w:b w:val="0"/>
          <w:color w:val="000000"/>
          <w:szCs w:val="22"/>
        </w:rPr>
        <w:t xml:space="preserve"> RFP issued by the Request</w:t>
      </w:r>
      <w:r w:rsidR="00B64468" w:rsidRPr="002804EE">
        <w:rPr>
          <w:rFonts w:asciiTheme="minorHAnsi" w:hAnsiTheme="minorHAnsi" w:cstheme="minorHAnsi"/>
          <w:b w:val="0"/>
          <w:color w:val="000000"/>
          <w:szCs w:val="22"/>
        </w:rPr>
        <w:t>or</w:t>
      </w:r>
      <w:r w:rsidR="00FE2599" w:rsidRPr="002804EE">
        <w:rPr>
          <w:rFonts w:asciiTheme="minorHAnsi" w:hAnsiTheme="minorHAnsi" w:cstheme="minorHAnsi"/>
          <w:b w:val="0"/>
          <w:color w:val="000000"/>
          <w:szCs w:val="22"/>
        </w:rPr>
        <w:t>, th</w:t>
      </w:r>
      <w:r w:rsidR="00686C21" w:rsidRPr="002804EE">
        <w:rPr>
          <w:rFonts w:asciiTheme="minorHAnsi" w:hAnsiTheme="minorHAnsi" w:cstheme="minorHAnsi"/>
          <w:b w:val="0"/>
          <w:color w:val="000000"/>
          <w:szCs w:val="22"/>
        </w:rPr>
        <w:t>is</w:t>
      </w:r>
      <w:r w:rsidR="00FE2599" w:rsidRPr="002804EE">
        <w:rPr>
          <w:rFonts w:asciiTheme="minorHAnsi" w:hAnsiTheme="minorHAnsi" w:cstheme="minorHAnsi"/>
          <w:b w:val="0"/>
          <w:color w:val="000000"/>
          <w:szCs w:val="22"/>
        </w:rPr>
        <w:t xml:space="preserve"> Proposal in Response shall be organized in a manner so as to provide the types of information as described below.  Due to the standard of evaluation set forth in Section 4.3 of the Consortium Contract with respect to payment and the certification in Section 4.2 of this Proposal in Response</w:t>
      </w:r>
      <w:r w:rsidR="00686C21" w:rsidRPr="002804EE">
        <w:rPr>
          <w:rFonts w:asciiTheme="minorHAnsi" w:hAnsiTheme="minorHAnsi" w:cstheme="minorHAnsi"/>
          <w:b w:val="0"/>
          <w:color w:val="000000"/>
          <w:szCs w:val="22"/>
        </w:rPr>
        <w:t xml:space="preserve">, which will be repeated in the related </w:t>
      </w:r>
      <w:r w:rsidR="00FE2599" w:rsidRPr="002804EE">
        <w:rPr>
          <w:rFonts w:asciiTheme="minorHAnsi" w:hAnsiTheme="minorHAnsi" w:cstheme="minorHAnsi"/>
          <w:b w:val="0"/>
          <w:color w:val="000000"/>
          <w:szCs w:val="22"/>
        </w:rPr>
        <w:t>Task Order, it is especially important that the Consultant be as detailed, as specific and as clear as possible with respect to the elements set forth below.</w:t>
      </w:r>
      <w:r w:rsidR="00686C21" w:rsidRPr="002804EE">
        <w:rPr>
          <w:rFonts w:asciiTheme="minorHAnsi" w:hAnsiTheme="minorHAnsi" w:cstheme="minorHAnsi"/>
          <w:b w:val="0"/>
          <w:color w:val="000000"/>
          <w:szCs w:val="22"/>
        </w:rPr>
        <w:t xml:space="preserve">  </w:t>
      </w:r>
      <w:r w:rsidR="00FE2599" w:rsidRPr="002804EE">
        <w:rPr>
          <w:rFonts w:asciiTheme="minorHAnsi" w:hAnsiTheme="minorHAnsi" w:cstheme="minorHAnsi"/>
          <w:b w:val="0"/>
          <w:szCs w:val="22"/>
        </w:rPr>
        <w:t>After</w:t>
      </w:r>
      <w:r w:rsidR="00686C21" w:rsidRPr="002804EE">
        <w:rPr>
          <w:rFonts w:asciiTheme="minorHAnsi" w:hAnsiTheme="minorHAnsi" w:cstheme="minorHAnsi"/>
          <w:b w:val="0"/>
          <w:szCs w:val="22"/>
        </w:rPr>
        <w:t xml:space="preserve"> an</w:t>
      </w:r>
      <w:r w:rsidR="00FE2599" w:rsidRPr="002804EE">
        <w:rPr>
          <w:rFonts w:asciiTheme="minorHAnsi" w:hAnsiTheme="minorHAnsi" w:cstheme="minorHAnsi"/>
          <w:b w:val="0"/>
          <w:szCs w:val="22"/>
        </w:rPr>
        <w:t xml:space="preserve"> award is made based on a particular </w:t>
      </w:r>
      <w:r w:rsidR="00686C21" w:rsidRPr="002804EE">
        <w:rPr>
          <w:rFonts w:asciiTheme="minorHAnsi" w:hAnsiTheme="minorHAnsi" w:cstheme="minorHAnsi"/>
          <w:b w:val="0"/>
          <w:szCs w:val="22"/>
        </w:rPr>
        <w:t>Town+Gown</w:t>
      </w:r>
      <w:bookmarkStart w:id="2" w:name="_GoBack"/>
      <w:bookmarkEnd w:id="2"/>
      <w:r w:rsidR="00FE2599" w:rsidRPr="002804EE">
        <w:rPr>
          <w:rFonts w:asciiTheme="minorHAnsi" w:hAnsiTheme="minorHAnsi" w:cstheme="minorHAnsi"/>
          <w:b w:val="0"/>
          <w:szCs w:val="22"/>
        </w:rPr>
        <w:t xml:space="preserve"> RFP, these Article 2 elements of the </w:t>
      </w:r>
      <w:r w:rsidR="00686C21" w:rsidRPr="002804EE">
        <w:rPr>
          <w:rFonts w:asciiTheme="minorHAnsi" w:hAnsiTheme="minorHAnsi" w:cstheme="minorHAnsi"/>
          <w:b w:val="0"/>
          <w:szCs w:val="22"/>
        </w:rPr>
        <w:t>Town+Gown</w:t>
      </w:r>
      <w:r w:rsidR="00FE2599" w:rsidRPr="002804EE">
        <w:rPr>
          <w:rFonts w:asciiTheme="minorHAnsi" w:hAnsiTheme="minorHAnsi" w:cstheme="minorHAnsi"/>
          <w:b w:val="0"/>
          <w:szCs w:val="22"/>
        </w:rPr>
        <w:t xml:space="preserve"> RFP become the Academic Practitioner’s obligations under the resulting Task Order.</w:t>
      </w:r>
      <w:r w:rsidR="00FE2599" w:rsidRPr="003B4376">
        <w:rPr>
          <w:rFonts w:asciiTheme="minorHAnsi" w:hAnsiTheme="minorHAnsi" w:cstheme="minorHAnsi"/>
          <w:b w:val="0"/>
          <w:i/>
          <w:szCs w:val="22"/>
        </w:rPr>
        <w:t xml:space="preserve"> </w:t>
      </w:r>
    </w:p>
    <w:p w:rsidR="00FE2599" w:rsidRPr="00417BDB" w:rsidRDefault="00FE2599" w:rsidP="00FE2599">
      <w:pPr>
        <w:rPr>
          <w:rFonts w:asciiTheme="minorHAnsi" w:hAnsiTheme="minorHAnsi" w:cstheme="minorHAnsi"/>
          <w:sz w:val="22"/>
          <w:szCs w:val="22"/>
        </w:rPr>
      </w:pPr>
    </w:p>
    <w:p w:rsidR="00FE2599" w:rsidRPr="00417BDB" w:rsidRDefault="00FE2599" w:rsidP="00FE2599">
      <w:pPr>
        <w:pStyle w:val="Heading2"/>
        <w:rPr>
          <w:rFonts w:asciiTheme="minorHAnsi" w:hAnsiTheme="minorHAnsi" w:cstheme="minorHAnsi"/>
          <w:i/>
          <w:iCs/>
          <w:szCs w:val="22"/>
        </w:rPr>
      </w:pPr>
      <w:bookmarkStart w:id="3" w:name="_Toc56854500"/>
      <w:bookmarkStart w:id="4" w:name="_Toc209949408"/>
      <w:r w:rsidRPr="00417BDB">
        <w:rPr>
          <w:rFonts w:asciiTheme="minorHAnsi" w:hAnsiTheme="minorHAnsi" w:cstheme="minorHAnsi"/>
          <w:iCs/>
          <w:szCs w:val="22"/>
          <w:u w:val="none"/>
        </w:rPr>
        <w:t>2.1</w:t>
      </w:r>
      <w:r w:rsidRPr="00417BDB">
        <w:rPr>
          <w:rFonts w:asciiTheme="minorHAnsi" w:hAnsiTheme="minorHAnsi" w:cstheme="minorHAnsi"/>
          <w:iCs/>
          <w:szCs w:val="22"/>
          <w:u w:val="none"/>
        </w:rPr>
        <w:tab/>
      </w:r>
      <w:r w:rsidRPr="00417BDB">
        <w:rPr>
          <w:rFonts w:asciiTheme="minorHAnsi" w:hAnsiTheme="minorHAnsi" w:cstheme="minorHAnsi"/>
          <w:i/>
          <w:iCs/>
          <w:szCs w:val="22"/>
        </w:rPr>
        <w:t>Research Project Objectives</w:t>
      </w:r>
      <w:bookmarkStart w:id="5" w:name="_Toc56852676"/>
      <w:bookmarkEnd w:id="3"/>
      <w:bookmarkEnd w:id="4"/>
    </w:p>
    <w:p w:rsidR="00FE2599" w:rsidRPr="00417BDB" w:rsidRDefault="00FE2599" w:rsidP="00FE2599">
      <w:pPr>
        <w:rPr>
          <w:rFonts w:asciiTheme="minorHAnsi" w:hAnsiTheme="minorHAnsi" w:cstheme="minorHAnsi"/>
          <w:i/>
          <w:iCs/>
          <w:sz w:val="22"/>
          <w:szCs w:val="22"/>
        </w:rPr>
      </w:pPr>
    </w:p>
    <w:p w:rsidR="00FE2599" w:rsidRPr="00417BDB" w:rsidRDefault="00545607" w:rsidP="00FE2599">
      <w:pPr>
        <w:ind w:left="720"/>
        <w:rPr>
          <w:rFonts w:asciiTheme="minorHAnsi" w:hAnsiTheme="minorHAnsi" w:cstheme="minorHAnsi"/>
          <w:iCs/>
          <w:sz w:val="22"/>
          <w:szCs w:val="22"/>
        </w:rPr>
      </w:pPr>
      <w:r w:rsidRPr="00866031">
        <w:rPr>
          <w:rFonts w:asciiTheme="minorHAnsi" w:hAnsiTheme="minorHAnsi" w:cs="Arial"/>
          <w:noProof/>
          <w:color w:val="FFFFFF"/>
          <w:sz w:val="20"/>
          <w:lang w:val="en"/>
        </w:rPr>
        <w:drawing>
          <wp:inline distT="0" distB="0" distL="0" distR="0" wp14:anchorId="74049DFC" wp14:editId="702DBF56">
            <wp:extent cx="703385" cy="171684"/>
            <wp:effectExtent l="0" t="0" r="1905"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6993" cy="199414"/>
                    </a:xfrm>
                    <a:prstGeom prst="rect">
                      <a:avLst/>
                    </a:prstGeom>
                    <a:noFill/>
                    <a:ln>
                      <a:noFill/>
                    </a:ln>
                  </pic:spPr>
                </pic:pic>
              </a:graphicData>
            </a:graphic>
          </wp:inline>
        </w:drawing>
      </w:r>
      <w:r w:rsidR="00FE2599" w:rsidRPr="00417BDB">
        <w:rPr>
          <w:rFonts w:asciiTheme="minorHAnsi" w:hAnsiTheme="minorHAnsi" w:cstheme="minorHAnsi"/>
          <w:iCs/>
          <w:sz w:val="22"/>
          <w:szCs w:val="22"/>
        </w:rPr>
        <w:t>Describe the overall objectives and goals.</w:t>
      </w:r>
    </w:p>
    <w:p w:rsidR="00FE2599" w:rsidRPr="00417BDB" w:rsidRDefault="00FE2599" w:rsidP="00FE2599">
      <w:pPr>
        <w:ind w:left="720"/>
        <w:rPr>
          <w:rFonts w:asciiTheme="minorHAnsi" w:hAnsiTheme="minorHAnsi" w:cstheme="minorHAnsi"/>
          <w:iCs/>
          <w:sz w:val="22"/>
          <w:szCs w:val="22"/>
        </w:rPr>
      </w:pPr>
    </w:p>
    <w:p w:rsidR="00FE2599" w:rsidRPr="00417BDB" w:rsidRDefault="00545607" w:rsidP="00FE2599">
      <w:pPr>
        <w:ind w:left="720"/>
        <w:rPr>
          <w:rFonts w:asciiTheme="minorHAnsi" w:hAnsiTheme="minorHAnsi" w:cstheme="minorHAnsi"/>
          <w:iCs/>
          <w:sz w:val="22"/>
          <w:szCs w:val="22"/>
        </w:rPr>
      </w:pPr>
      <w:r w:rsidRPr="00866031">
        <w:rPr>
          <w:rFonts w:asciiTheme="minorHAnsi" w:hAnsiTheme="minorHAnsi" w:cs="Arial"/>
          <w:noProof/>
          <w:color w:val="FFFFFF"/>
          <w:sz w:val="20"/>
          <w:lang w:val="en"/>
        </w:rPr>
        <w:drawing>
          <wp:inline distT="0" distB="0" distL="0" distR="0" wp14:anchorId="74049DFC" wp14:editId="702DBF56">
            <wp:extent cx="703385" cy="171684"/>
            <wp:effectExtent l="0" t="0" r="1905" b="0"/>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6993" cy="199414"/>
                    </a:xfrm>
                    <a:prstGeom prst="rect">
                      <a:avLst/>
                    </a:prstGeom>
                    <a:noFill/>
                    <a:ln>
                      <a:noFill/>
                    </a:ln>
                  </pic:spPr>
                </pic:pic>
              </a:graphicData>
            </a:graphic>
          </wp:inline>
        </w:drawing>
      </w:r>
      <w:r w:rsidR="00FE2599" w:rsidRPr="00417BDB">
        <w:rPr>
          <w:rFonts w:asciiTheme="minorHAnsi" w:hAnsiTheme="minorHAnsi" w:cstheme="minorHAnsi"/>
          <w:iCs/>
          <w:sz w:val="22"/>
          <w:szCs w:val="22"/>
        </w:rPr>
        <w:t>Describe the scope, listing and describing the research approaches, work to be performed and the phases of the work.</w:t>
      </w:r>
    </w:p>
    <w:p w:rsidR="00FE2599" w:rsidRPr="00417BDB" w:rsidRDefault="00FE2599" w:rsidP="00FE2599">
      <w:pPr>
        <w:ind w:left="720"/>
        <w:rPr>
          <w:rFonts w:asciiTheme="minorHAnsi" w:hAnsiTheme="minorHAnsi" w:cstheme="minorHAnsi"/>
          <w:iCs/>
          <w:sz w:val="22"/>
          <w:szCs w:val="22"/>
        </w:rPr>
      </w:pPr>
    </w:p>
    <w:p w:rsidR="00FE2599" w:rsidRPr="00417BDB" w:rsidRDefault="00545607" w:rsidP="00FE2599">
      <w:pPr>
        <w:ind w:left="720"/>
        <w:rPr>
          <w:rFonts w:asciiTheme="minorHAnsi" w:hAnsiTheme="minorHAnsi" w:cstheme="minorHAnsi"/>
          <w:sz w:val="22"/>
          <w:szCs w:val="22"/>
        </w:rPr>
      </w:pPr>
      <w:r w:rsidRPr="00866031">
        <w:rPr>
          <w:rFonts w:asciiTheme="minorHAnsi" w:hAnsiTheme="minorHAnsi" w:cs="Arial"/>
          <w:noProof/>
          <w:color w:val="FFFFFF"/>
          <w:sz w:val="20"/>
          <w:lang w:val="en"/>
        </w:rPr>
        <w:drawing>
          <wp:inline distT="0" distB="0" distL="0" distR="0" wp14:anchorId="74049DFC" wp14:editId="702DBF56">
            <wp:extent cx="703385" cy="171684"/>
            <wp:effectExtent l="0" t="0" r="1905" b="0"/>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6993" cy="199414"/>
                    </a:xfrm>
                    <a:prstGeom prst="rect">
                      <a:avLst/>
                    </a:prstGeom>
                    <a:noFill/>
                    <a:ln>
                      <a:noFill/>
                    </a:ln>
                  </pic:spPr>
                </pic:pic>
              </a:graphicData>
            </a:graphic>
          </wp:inline>
        </w:drawing>
      </w:r>
      <w:r w:rsidR="00FE2599" w:rsidRPr="00417BDB">
        <w:rPr>
          <w:rFonts w:asciiTheme="minorHAnsi" w:hAnsiTheme="minorHAnsi" w:cstheme="minorHAnsi"/>
          <w:iCs/>
          <w:sz w:val="22"/>
          <w:szCs w:val="22"/>
        </w:rPr>
        <w:t>Describe the nature of the collaboration between staffs of the Requestor, as practitioner, and the Consultant, identifying the elements of practitioner experience that would be useful for the research, as well as any other research needs with which the Requestor could provide assistance.</w:t>
      </w:r>
      <w:bookmarkEnd w:id="5"/>
    </w:p>
    <w:p w:rsidR="00FE2599" w:rsidRPr="00417BDB" w:rsidRDefault="00FE2599" w:rsidP="00FE2599">
      <w:pPr>
        <w:pStyle w:val="BodyTextIndent2"/>
        <w:tabs>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s>
        <w:ind w:left="780" w:firstLine="0"/>
        <w:jc w:val="left"/>
        <w:rPr>
          <w:rFonts w:asciiTheme="minorHAnsi" w:hAnsiTheme="minorHAnsi" w:cstheme="minorHAnsi"/>
          <w:szCs w:val="22"/>
        </w:rPr>
      </w:pPr>
    </w:p>
    <w:p w:rsidR="00FE2599" w:rsidRPr="00417BDB" w:rsidRDefault="00FE2599" w:rsidP="00FE2599">
      <w:pPr>
        <w:pStyle w:val="Heading2"/>
        <w:rPr>
          <w:rFonts w:asciiTheme="minorHAnsi" w:hAnsiTheme="minorHAnsi" w:cstheme="minorHAnsi"/>
          <w:i/>
          <w:iCs/>
          <w:szCs w:val="22"/>
        </w:rPr>
      </w:pPr>
      <w:bookmarkStart w:id="6" w:name="_Toc56852678"/>
      <w:bookmarkStart w:id="7" w:name="_Toc56854503"/>
      <w:bookmarkStart w:id="8" w:name="_Toc209949409"/>
      <w:r w:rsidRPr="00417BDB">
        <w:rPr>
          <w:rFonts w:asciiTheme="minorHAnsi" w:hAnsiTheme="minorHAnsi" w:cstheme="minorHAnsi"/>
          <w:iCs/>
          <w:szCs w:val="22"/>
          <w:u w:val="none"/>
        </w:rPr>
        <w:t>2.2.</w:t>
      </w:r>
      <w:r w:rsidRPr="00417BDB">
        <w:rPr>
          <w:rFonts w:asciiTheme="minorHAnsi" w:hAnsiTheme="minorHAnsi" w:cstheme="minorHAnsi"/>
          <w:iCs/>
          <w:szCs w:val="22"/>
          <w:u w:val="none"/>
        </w:rPr>
        <w:tab/>
      </w:r>
      <w:r w:rsidRPr="00417BDB">
        <w:rPr>
          <w:rFonts w:asciiTheme="minorHAnsi" w:hAnsiTheme="minorHAnsi" w:cstheme="minorHAnsi"/>
          <w:i/>
          <w:iCs/>
          <w:szCs w:val="22"/>
        </w:rPr>
        <w:t>Work Products and Deliverables</w:t>
      </w:r>
      <w:bookmarkEnd w:id="6"/>
      <w:bookmarkEnd w:id="7"/>
      <w:bookmarkEnd w:id="8"/>
    </w:p>
    <w:p w:rsidR="00FE2599" w:rsidRPr="00417BDB" w:rsidRDefault="00FE2599" w:rsidP="00FE2599">
      <w:pPr>
        <w:rPr>
          <w:rFonts w:asciiTheme="minorHAnsi" w:hAnsiTheme="minorHAnsi" w:cstheme="minorHAnsi"/>
          <w:i/>
          <w:iCs/>
          <w:sz w:val="22"/>
          <w:szCs w:val="22"/>
        </w:rPr>
      </w:pPr>
    </w:p>
    <w:p w:rsidR="00FE2599" w:rsidRPr="00417BDB" w:rsidRDefault="00FE2599" w:rsidP="00FE2599">
      <w:pPr>
        <w:ind w:left="720"/>
        <w:rPr>
          <w:rFonts w:asciiTheme="minorHAnsi" w:hAnsiTheme="minorHAnsi" w:cstheme="minorHAnsi"/>
          <w:iCs/>
          <w:sz w:val="22"/>
          <w:szCs w:val="22"/>
        </w:rPr>
      </w:pPr>
      <w:r w:rsidRPr="00417BDB">
        <w:rPr>
          <w:rFonts w:asciiTheme="minorHAnsi" w:hAnsiTheme="minorHAnsi" w:cstheme="minorHAnsi"/>
          <w:iCs/>
          <w:sz w:val="22"/>
          <w:szCs w:val="22"/>
        </w:rPr>
        <w:t xml:space="preserve">Describe the anticipated work products and deliverables for the </w:t>
      </w:r>
      <w:r w:rsidR="002804EE">
        <w:rPr>
          <w:rFonts w:asciiTheme="minorHAnsi" w:hAnsiTheme="minorHAnsi" w:cstheme="minorHAnsi"/>
          <w:iCs/>
          <w:sz w:val="22"/>
          <w:szCs w:val="22"/>
        </w:rPr>
        <w:t>Research P</w:t>
      </w:r>
      <w:r w:rsidRPr="00417BDB">
        <w:rPr>
          <w:rFonts w:asciiTheme="minorHAnsi" w:hAnsiTheme="minorHAnsi" w:cstheme="minorHAnsi"/>
          <w:iCs/>
          <w:sz w:val="22"/>
          <w:szCs w:val="22"/>
        </w:rPr>
        <w:t xml:space="preserve">roject, including interim reports if appropriate, with a sufficient level of detail, including the form and the nature of the content. </w:t>
      </w:r>
    </w:p>
    <w:p w:rsidR="00FE2599" w:rsidRPr="00417BDB" w:rsidRDefault="00FE2599" w:rsidP="00FE2599">
      <w:pPr>
        <w:rPr>
          <w:rFonts w:asciiTheme="minorHAnsi" w:hAnsiTheme="minorHAnsi" w:cstheme="minorHAnsi"/>
          <w:i/>
          <w:iCs/>
          <w:sz w:val="22"/>
          <w:szCs w:val="22"/>
        </w:rPr>
      </w:pPr>
    </w:p>
    <w:p w:rsidR="00FE2599" w:rsidRPr="00417BDB" w:rsidRDefault="00FE2599" w:rsidP="00FE2599">
      <w:pPr>
        <w:pStyle w:val="Heading2"/>
        <w:rPr>
          <w:rFonts w:asciiTheme="minorHAnsi" w:hAnsiTheme="minorHAnsi" w:cstheme="minorHAnsi"/>
          <w:i/>
          <w:iCs/>
          <w:szCs w:val="22"/>
        </w:rPr>
      </w:pPr>
      <w:bookmarkStart w:id="9" w:name="_Toc56852679"/>
      <w:bookmarkStart w:id="10" w:name="_Toc56854504"/>
      <w:bookmarkStart w:id="11" w:name="_Toc209949410"/>
      <w:r w:rsidRPr="00417BDB">
        <w:rPr>
          <w:rFonts w:asciiTheme="minorHAnsi" w:hAnsiTheme="minorHAnsi" w:cstheme="minorHAnsi"/>
          <w:iCs/>
          <w:szCs w:val="22"/>
          <w:u w:val="none"/>
        </w:rPr>
        <w:t>2.3</w:t>
      </w:r>
      <w:r w:rsidRPr="00417BDB">
        <w:rPr>
          <w:rFonts w:asciiTheme="minorHAnsi" w:hAnsiTheme="minorHAnsi" w:cstheme="minorHAnsi"/>
          <w:i/>
          <w:iCs/>
          <w:szCs w:val="22"/>
          <w:u w:val="none"/>
        </w:rPr>
        <w:t>.</w:t>
      </w:r>
      <w:r w:rsidRPr="00417BDB">
        <w:rPr>
          <w:rFonts w:asciiTheme="minorHAnsi" w:hAnsiTheme="minorHAnsi" w:cstheme="minorHAnsi"/>
          <w:i/>
          <w:iCs/>
          <w:szCs w:val="22"/>
          <w:u w:val="none"/>
        </w:rPr>
        <w:tab/>
      </w:r>
      <w:r w:rsidRPr="00417BDB">
        <w:rPr>
          <w:rFonts w:asciiTheme="minorHAnsi" w:hAnsiTheme="minorHAnsi" w:cstheme="minorHAnsi"/>
          <w:i/>
          <w:iCs/>
          <w:szCs w:val="22"/>
        </w:rPr>
        <w:t>Project Plan and Estimated Duration of Project, including Schedule</w:t>
      </w:r>
      <w:bookmarkEnd w:id="9"/>
      <w:bookmarkEnd w:id="10"/>
      <w:bookmarkEnd w:id="11"/>
    </w:p>
    <w:p w:rsidR="00FE2599" w:rsidRPr="00417BDB" w:rsidRDefault="00FE2599" w:rsidP="00FE2599">
      <w:pPr>
        <w:rPr>
          <w:rFonts w:asciiTheme="minorHAnsi" w:hAnsiTheme="minorHAnsi" w:cstheme="minorHAnsi"/>
          <w:sz w:val="22"/>
          <w:szCs w:val="22"/>
        </w:rPr>
      </w:pPr>
    </w:p>
    <w:p w:rsidR="00FE2599" w:rsidRPr="00417BDB" w:rsidRDefault="00545607" w:rsidP="00FE2599">
      <w:pPr>
        <w:ind w:left="720"/>
        <w:rPr>
          <w:rFonts w:asciiTheme="minorHAnsi" w:hAnsiTheme="minorHAnsi" w:cstheme="minorHAnsi"/>
          <w:sz w:val="22"/>
          <w:szCs w:val="22"/>
        </w:rPr>
      </w:pPr>
      <w:r w:rsidRPr="00866031">
        <w:rPr>
          <w:rFonts w:asciiTheme="minorHAnsi" w:hAnsiTheme="minorHAnsi" w:cs="Arial"/>
          <w:noProof/>
          <w:color w:val="FFFFFF"/>
          <w:sz w:val="20"/>
          <w:lang w:val="en"/>
        </w:rPr>
        <w:drawing>
          <wp:inline distT="0" distB="0" distL="0" distR="0" wp14:anchorId="74049DFC" wp14:editId="702DBF56">
            <wp:extent cx="703385" cy="171684"/>
            <wp:effectExtent l="0" t="0" r="1905" b="0"/>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6993" cy="199414"/>
                    </a:xfrm>
                    <a:prstGeom prst="rect">
                      <a:avLst/>
                    </a:prstGeom>
                    <a:noFill/>
                    <a:ln>
                      <a:noFill/>
                    </a:ln>
                  </pic:spPr>
                </pic:pic>
              </a:graphicData>
            </a:graphic>
          </wp:inline>
        </w:drawing>
      </w:r>
      <w:r w:rsidR="00FE2599" w:rsidRPr="00417BDB">
        <w:rPr>
          <w:rFonts w:asciiTheme="minorHAnsi" w:hAnsiTheme="minorHAnsi" w:cstheme="minorHAnsi"/>
          <w:sz w:val="22"/>
          <w:szCs w:val="22"/>
        </w:rPr>
        <w:t xml:space="preserve">Describe the plan for the Research Project, assigning time values for elements of the scope as a schedule for the Project.  City </w:t>
      </w:r>
      <w:r w:rsidR="002804EE">
        <w:rPr>
          <w:rFonts w:asciiTheme="minorHAnsi" w:hAnsiTheme="minorHAnsi" w:cstheme="minorHAnsi"/>
          <w:sz w:val="22"/>
          <w:szCs w:val="22"/>
        </w:rPr>
        <w:t>a</w:t>
      </w:r>
      <w:r w:rsidR="00FE2599" w:rsidRPr="00417BDB">
        <w:rPr>
          <w:rFonts w:asciiTheme="minorHAnsi" w:hAnsiTheme="minorHAnsi" w:cstheme="minorHAnsi"/>
          <w:sz w:val="22"/>
          <w:szCs w:val="22"/>
        </w:rPr>
        <w:t xml:space="preserve">gencies must use expense funds in the City fiscal year they are appropriated; they are not permitted to roll unexpended expense funds into the following City fiscal year, but must appropriate expense funds anew in each succeeding City fiscal year.  Thus, for Research Project funded with City tax levy funds, it is important to demonstrate an alignment between the proposed schedule in the Project Plan and the </w:t>
      </w:r>
      <w:r w:rsidR="002804EE">
        <w:rPr>
          <w:rFonts w:asciiTheme="minorHAnsi" w:hAnsiTheme="minorHAnsi" w:cstheme="minorHAnsi"/>
          <w:sz w:val="22"/>
          <w:szCs w:val="22"/>
        </w:rPr>
        <w:t>Requestor</w:t>
      </w:r>
      <w:r w:rsidR="00FE2599" w:rsidRPr="00417BDB">
        <w:rPr>
          <w:rFonts w:asciiTheme="minorHAnsi" w:hAnsiTheme="minorHAnsi" w:cstheme="minorHAnsi"/>
          <w:sz w:val="22"/>
          <w:szCs w:val="22"/>
        </w:rPr>
        <w:t xml:space="preserve">’s expressed expectation for the </w:t>
      </w:r>
      <w:r w:rsidR="002804EE">
        <w:rPr>
          <w:rFonts w:asciiTheme="minorHAnsi" w:hAnsiTheme="minorHAnsi" w:cstheme="minorHAnsi"/>
          <w:sz w:val="22"/>
          <w:szCs w:val="22"/>
        </w:rPr>
        <w:t>P</w:t>
      </w:r>
      <w:r w:rsidR="00FE2599" w:rsidRPr="00417BDB">
        <w:rPr>
          <w:rFonts w:asciiTheme="minorHAnsi" w:hAnsiTheme="minorHAnsi" w:cstheme="minorHAnsi"/>
          <w:sz w:val="22"/>
          <w:szCs w:val="22"/>
        </w:rPr>
        <w:t xml:space="preserve">roject duration in the </w:t>
      </w:r>
      <w:r w:rsidR="002804EE">
        <w:rPr>
          <w:rFonts w:asciiTheme="minorHAnsi" w:hAnsiTheme="minorHAnsi" w:cstheme="minorHAnsi"/>
          <w:sz w:val="22"/>
          <w:szCs w:val="22"/>
        </w:rPr>
        <w:t xml:space="preserve">Town+Gown </w:t>
      </w:r>
      <w:r w:rsidR="00FE2599" w:rsidRPr="00417BDB">
        <w:rPr>
          <w:rFonts w:asciiTheme="minorHAnsi" w:hAnsiTheme="minorHAnsi" w:cstheme="minorHAnsi"/>
          <w:sz w:val="22"/>
          <w:szCs w:val="22"/>
        </w:rPr>
        <w:t>RFP.  Payment requisitions pursuant to Article 4 of the Consortium Contract require, among other things, a status report to indicate the relation of the payment requisition to the Project Plan.</w:t>
      </w:r>
    </w:p>
    <w:p w:rsidR="00FE2599" w:rsidRPr="00417BDB" w:rsidRDefault="00FE2599" w:rsidP="00FE2599">
      <w:pPr>
        <w:tabs>
          <w:tab w:val="left" w:pos="720"/>
          <w:tab w:val="left" w:pos="2160"/>
          <w:tab w:val="left" w:pos="2340"/>
          <w:tab w:val="left" w:pos="5040"/>
          <w:tab w:val="left" w:pos="5760"/>
          <w:tab w:val="left" w:pos="7200"/>
        </w:tabs>
        <w:ind w:right="360"/>
        <w:rPr>
          <w:rFonts w:asciiTheme="minorHAnsi" w:hAnsiTheme="minorHAnsi" w:cstheme="minorHAnsi"/>
          <w:color w:val="000000"/>
          <w:sz w:val="22"/>
          <w:szCs w:val="22"/>
        </w:rPr>
      </w:pPr>
    </w:p>
    <w:p w:rsidR="00FE2599" w:rsidRPr="00417BDB" w:rsidRDefault="00FE2599" w:rsidP="00FE2599">
      <w:pPr>
        <w:pStyle w:val="Heading2"/>
        <w:jc w:val="left"/>
        <w:rPr>
          <w:rFonts w:asciiTheme="minorHAnsi" w:hAnsiTheme="minorHAnsi" w:cstheme="minorHAnsi"/>
          <w:i/>
          <w:iCs/>
          <w:szCs w:val="22"/>
        </w:rPr>
      </w:pPr>
      <w:bookmarkStart w:id="12" w:name="_Toc56854508"/>
      <w:bookmarkStart w:id="13" w:name="_Toc209949414"/>
      <w:r w:rsidRPr="00417BDB">
        <w:rPr>
          <w:rFonts w:asciiTheme="minorHAnsi" w:hAnsiTheme="minorHAnsi" w:cstheme="minorHAnsi"/>
          <w:iCs/>
          <w:szCs w:val="22"/>
          <w:u w:val="none"/>
        </w:rPr>
        <w:t>2.4</w:t>
      </w:r>
      <w:r w:rsidRPr="00417BDB">
        <w:rPr>
          <w:rFonts w:asciiTheme="minorHAnsi" w:hAnsiTheme="minorHAnsi" w:cstheme="minorHAnsi"/>
          <w:i/>
          <w:iCs/>
          <w:szCs w:val="22"/>
          <w:u w:val="none"/>
        </w:rPr>
        <w:t>.</w:t>
      </w:r>
      <w:r w:rsidRPr="00417BDB">
        <w:rPr>
          <w:rFonts w:asciiTheme="minorHAnsi" w:hAnsiTheme="minorHAnsi" w:cstheme="minorHAnsi"/>
          <w:i/>
          <w:iCs/>
          <w:szCs w:val="22"/>
          <w:u w:val="none"/>
        </w:rPr>
        <w:tab/>
      </w:r>
      <w:r w:rsidRPr="00417BDB">
        <w:rPr>
          <w:rFonts w:asciiTheme="minorHAnsi" w:hAnsiTheme="minorHAnsi" w:cstheme="minorHAnsi"/>
          <w:i/>
          <w:iCs/>
          <w:szCs w:val="22"/>
        </w:rPr>
        <w:t>Project Staffing</w:t>
      </w:r>
      <w:bookmarkEnd w:id="12"/>
      <w:bookmarkEnd w:id="13"/>
      <w:r w:rsidRPr="00417BDB">
        <w:rPr>
          <w:rFonts w:asciiTheme="minorHAnsi" w:hAnsiTheme="minorHAnsi" w:cstheme="minorHAnsi"/>
          <w:i/>
          <w:iCs/>
          <w:szCs w:val="22"/>
        </w:rPr>
        <w:t xml:space="preserve"> and Organization.</w:t>
      </w:r>
    </w:p>
    <w:p w:rsidR="00FE2599" w:rsidRPr="00417BDB" w:rsidRDefault="00FE2599" w:rsidP="00FE2599">
      <w:pPr>
        <w:rPr>
          <w:rFonts w:asciiTheme="minorHAnsi" w:hAnsiTheme="minorHAnsi" w:cstheme="minorHAnsi"/>
          <w:sz w:val="22"/>
          <w:szCs w:val="22"/>
        </w:rPr>
      </w:pPr>
    </w:p>
    <w:p w:rsidR="00FE2599" w:rsidRPr="00417BDB" w:rsidRDefault="00545607" w:rsidP="00FE2599">
      <w:pPr>
        <w:ind w:left="720"/>
        <w:rPr>
          <w:rFonts w:asciiTheme="minorHAnsi" w:hAnsiTheme="minorHAnsi" w:cstheme="minorHAnsi"/>
          <w:iCs/>
          <w:sz w:val="22"/>
          <w:szCs w:val="22"/>
        </w:rPr>
      </w:pPr>
      <w:r w:rsidRPr="00866031">
        <w:rPr>
          <w:rFonts w:asciiTheme="minorHAnsi" w:hAnsiTheme="minorHAnsi" w:cs="Arial"/>
          <w:noProof/>
          <w:color w:val="FFFFFF"/>
          <w:sz w:val="20"/>
          <w:lang w:val="en"/>
        </w:rPr>
        <w:drawing>
          <wp:inline distT="0" distB="0" distL="0" distR="0" wp14:anchorId="74049DFC" wp14:editId="702DBF56">
            <wp:extent cx="703385" cy="171684"/>
            <wp:effectExtent l="0" t="0" r="1905" b="0"/>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6993" cy="199414"/>
                    </a:xfrm>
                    <a:prstGeom prst="rect">
                      <a:avLst/>
                    </a:prstGeom>
                    <a:noFill/>
                    <a:ln>
                      <a:noFill/>
                    </a:ln>
                  </pic:spPr>
                </pic:pic>
              </a:graphicData>
            </a:graphic>
          </wp:inline>
        </w:drawing>
      </w:r>
      <w:r w:rsidR="00FE2599" w:rsidRPr="00417BDB">
        <w:rPr>
          <w:rFonts w:asciiTheme="minorHAnsi" w:hAnsiTheme="minorHAnsi" w:cstheme="minorHAnsi"/>
          <w:sz w:val="22"/>
          <w:szCs w:val="22"/>
        </w:rPr>
        <w:t xml:space="preserve">List the members of the Academic Team, the costs of whose work will be estimated in the chart in Section 2.5 below, and provide an </w:t>
      </w:r>
      <w:r w:rsidR="00FE2599" w:rsidRPr="00417BDB">
        <w:rPr>
          <w:rFonts w:asciiTheme="minorHAnsi" w:hAnsiTheme="minorHAnsi" w:cstheme="minorHAnsi"/>
          <w:iCs/>
          <w:sz w:val="22"/>
          <w:szCs w:val="22"/>
        </w:rPr>
        <w:t>organizational chart showing the Academic Team’s organization for the Project.</w:t>
      </w:r>
    </w:p>
    <w:p w:rsidR="00FE2599" w:rsidRPr="00417BDB" w:rsidRDefault="00FE2599" w:rsidP="00FE2599">
      <w:pPr>
        <w:ind w:left="720"/>
        <w:rPr>
          <w:rFonts w:asciiTheme="minorHAnsi" w:hAnsiTheme="minorHAnsi" w:cstheme="minorHAnsi"/>
          <w:iCs/>
          <w:sz w:val="22"/>
          <w:szCs w:val="22"/>
        </w:rPr>
      </w:pPr>
    </w:p>
    <w:p w:rsidR="00FE2599" w:rsidRPr="00417BDB" w:rsidRDefault="00545607" w:rsidP="00FE2599">
      <w:pPr>
        <w:pStyle w:val="LevelAFullSpacing-Spacebeforeandafter"/>
        <w:widowControl w:val="0"/>
        <w:suppressAutoHyphens w:val="0"/>
        <w:spacing w:before="0" w:after="0"/>
        <w:ind w:left="720" w:firstLine="0"/>
        <w:jc w:val="left"/>
        <w:rPr>
          <w:rFonts w:asciiTheme="minorHAnsi" w:hAnsiTheme="minorHAnsi" w:cstheme="minorHAnsi"/>
          <w:sz w:val="22"/>
          <w:szCs w:val="22"/>
        </w:rPr>
      </w:pPr>
      <w:r w:rsidRPr="00866031">
        <w:rPr>
          <w:rFonts w:asciiTheme="minorHAnsi" w:hAnsiTheme="minorHAnsi" w:cs="Arial"/>
          <w:noProof/>
          <w:color w:val="FFFFFF"/>
          <w:sz w:val="20"/>
          <w:lang w:val="en"/>
        </w:rPr>
        <w:drawing>
          <wp:inline distT="0" distB="0" distL="0" distR="0" wp14:anchorId="74049DFC" wp14:editId="702DBF56">
            <wp:extent cx="703385" cy="171684"/>
            <wp:effectExtent l="0" t="0" r="1905" b="0"/>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6993" cy="199414"/>
                    </a:xfrm>
                    <a:prstGeom prst="rect">
                      <a:avLst/>
                    </a:prstGeom>
                    <a:noFill/>
                    <a:ln>
                      <a:noFill/>
                    </a:ln>
                  </pic:spPr>
                </pic:pic>
              </a:graphicData>
            </a:graphic>
          </wp:inline>
        </w:drawing>
      </w:r>
      <w:r w:rsidR="00FE2599" w:rsidRPr="00417BDB">
        <w:rPr>
          <w:rFonts w:asciiTheme="minorHAnsi" w:hAnsiTheme="minorHAnsi" w:cstheme="minorHAnsi"/>
          <w:sz w:val="22"/>
          <w:szCs w:val="22"/>
        </w:rPr>
        <w:t xml:space="preserve">One of the elements of Town+Gown’s Organizational Character is supporting </w:t>
      </w:r>
      <w:r w:rsidR="00FE2599" w:rsidRPr="00417BDB">
        <w:rPr>
          <w:rFonts w:asciiTheme="minorHAnsi" w:hAnsiTheme="minorHAnsi" w:cstheme="minorHAnsi"/>
          <w:sz w:val="22"/>
          <w:szCs w:val="22"/>
        </w:rPr>
        <w:lastRenderedPageBreak/>
        <w:t>academic-practitioner collaborations by highlighting the importance of practice as a source of knowledge, with Academics and Practitioners as equal partners in knowledge creation.  Thus, it is important to d</w:t>
      </w:r>
      <w:r w:rsidR="00FE2599" w:rsidRPr="00417BDB">
        <w:rPr>
          <w:rFonts w:asciiTheme="minorHAnsi" w:hAnsiTheme="minorHAnsi" w:cstheme="minorHAnsi"/>
          <w:iCs/>
          <w:sz w:val="22"/>
          <w:szCs w:val="22"/>
        </w:rPr>
        <w:t xml:space="preserve">escribe how the Academic Team members will interact with the Requestor’s staff and other entities, including a narrative describing the organization and interactions as they support the nature of the academic-practitioner collaboration in Section 2.1 above which will become part of the Project Plan.  In such Project Plan, it will be important to anticipate how the </w:t>
      </w:r>
      <w:r w:rsidR="00FE2599" w:rsidRPr="00417BDB">
        <w:rPr>
          <w:rFonts w:asciiTheme="minorHAnsi" w:hAnsiTheme="minorHAnsi" w:cstheme="minorHAnsi"/>
          <w:sz w:val="22"/>
          <w:szCs w:val="22"/>
        </w:rPr>
        <w:t xml:space="preserve">Academic Partner will work with the Practitioner Partner on a Research Project as the equivalent of a peer reviewer on any Task Order-generated work product as contemplated by Section 6.01 of Appendix A. </w:t>
      </w:r>
    </w:p>
    <w:p w:rsidR="00FE2599" w:rsidRPr="00417BDB" w:rsidRDefault="00FE2599" w:rsidP="00FE2599">
      <w:pPr>
        <w:pStyle w:val="LevelAFullSpacing-Spacebeforeandafter"/>
        <w:widowControl w:val="0"/>
        <w:suppressAutoHyphens w:val="0"/>
        <w:spacing w:before="0" w:after="0"/>
        <w:ind w:left="720" w:firstLine="0"/>
        <w:jc w:val="left"/>
        <w:rPr>
          <w:rFonts w:asciiTheme="minorHAnsi" w:hAnsiTheme="minorHAnsi" w:cstheme="minorHAnsi"/>
          <w:iCs/>
          <w:sz w:val="22"/>
          <w:szCs w:val="22"/>
        </w:rPr>
      </w:pPr>
    </w:p>
    <w:p w:rsidR="00FE2599" w:rsidRPr="00417BDB" w:rsidRDefault="00545607" w:rsidP="00FE2599">
      <w:pPr>
        <w:pStyle w:val="LevelAFullSpacing-Spacebeforeandafter"/>
        <w:widowControl w:val="0"/>
        <w:suppressAutoHyphens w:val="0"/>
        <w:spacing w:before="0" w:after="0"/>
        <w:ind w:left="720" w:firstLine="0"/>
        <w:jc w:val="left"/>
        <w:rPr>
          <w:rFonts w:asciiTheme="minorHAnsi" w:hAnsiTheme="minorHAnsi" w:cstheme="minorHAnsi"/>
          <w:sz w:val="22"/>
          <w:szCs w:val="22"/>
        </w:rPr>
      </w:pPr>
      <w:r w:rsidRPr="00866031">
        <w:rPr>
          <w:rFonts w:asciiTheme="minorHAnsi" w:hAnsiTheme="minorHAnsi" w:cs="Arial"/>
          <w:noProof/>
          <w:color w:val="FFFFFF"/>
          <w:sz w:val="20"/>
          <w:lang w:val="en"/>
        </w:rPr>
        <w:drawing>
          <wp:inline distT="0" distB="0" distL="0" distR="0" wp14:anchorId="74049DFC" wp14:editId="702DBF56">
            <wp:extent cx="703385" cy="171684"/>
            <wp:effectExtent l="0" t="0" r="1905" b="0"/>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6993" cy="199414"/>
                    </a:xfrm>
                    <a:prstGeom prst="rect">
                      <a:avLst/>
                    </a:prstGeom>
                    <a:noFill/>
                    <a:ln>
                      <a:noFill/>
                    </a:ln>
                  </pic:spPr>
                </pic:pic>
              </a:graphicData>
            </a:graphic>
          </wp:inline>
        </w:drawing>
      </w:r>
      <w:r w:rsidR="00FE2599" w:rsidRPr="00417BDB">
        <w:rPr>
          <w:rFonts w:asciiTheme="minorHAnsi" w:hAnsiTheme="minorHAnsi" w:cstheme="minorHAnsi"/>
          <w:sz w:val="22"/>
          <w:szCs w:val="22"/>
        </w:rPr>
        <w:t xml:space="preserve">The Consultant will estimate costs associated with the Academic Team pursuant to the provisions of Section 3.3 (d) and (e) of the Consortium Contract and show them on the chart in Section 2.5 below.   The Consultant shall include a curriculum vitae or resume of no more than three (3) pages for each Senior Personnel member of the Academic Team, including any Subcontractors. </w:t>
      </w:r>
    </w:p>
    <w:p w:rsidR="00FE2599" w:rsidRPr="00417BDB" w:rsidRDefault="00FE2599" w:rsidP="00FE2599">
      <w:pPr>
        <w:ind w:left="720"/>
        <w:rPr>
          <w:rFonts w:asciiTheme="minorHAnsi" w:hAnsiTheme="minorHAnsi" w:cstheme="minorHAnsi"/>
          <w:sz w:val="22"/>
          <w:szCs w:val="22"/>
        </w:rPr>
      </w:pPr>
    </w:p>
    <w:p w:rsidR="00FE2599" w:rsidRPr="00417BDB" w:rsidRDefault="00545607" w:rsidP="00FE2599">
      <w:pPr>
        <w:pStyle w:val="LevelAFullSpacing-Spacebeforeandafter"/>
        <w:widowControl w:val="0"/>
        <w:suppressAutoHyphens w:val="0"/>
        <w:spacing w:before="0" w:after="0"/>
        <w:ind w:left="720" w:firstLine="0"/>
        <w:rPr>
          <w:rFonts w:asciiTheme="minorHAnsi" w:hAnsiTheme="minorHAnsi" w:cstheme="minorHAnsi"/>
          <w:sz w:val="22"/>
          <w:szCs w:val="22"/>
        </w:rPr>
      </w:pPr>
      <w:r w:rsidRPr="00866031">
        <w:rPr>
          <w:rFonts w:asciiTheme="minorHAnsi" w:hAnsiTheme="minorHAnsi" w:cs="Arial"/>
          <w:noProof/>
          <w:color w:val="FFFFFF"/>
          <w:sz w:val="20"/>
          <w:lang w:val="en"/>
        </w:rPr>
        <w:drawing>
          <wp:inline distT="0" distB="0" distL="0" distR="0" wp14:anchorId="74049DFC" wp14:editId="702DBF56">
            <wp:extent cx="703385" cy="171684"/>
            <wp:effectExtent l="0" t="0" r="1905" b="0"/>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6993" cy="199414"/>
                    </a:xfrm>
                    <a:prstGeom prst="rect">
                      <a:avLst/>
                    </a:prstGeom>
                    <a:noFill/>
                    <a:ln>
                      <a:noFill/>
                    </a:ln>
                  </pic:spPr>
                </pic:pic>
              </a:graphicData>
            </a:graphic>
          </wp:inline>
        </w:drawing>
      </w:r>
      <w:r w:rsidR="00FE2599" w:rsidRPr="00417BDB">
        <w:rPr>
          <w:rFonts w:asciiTheme="minorHAnsi" w:hAnsiTheme="minorHAnsi" w:cstheme="minorHAnsi"/>
          <w:sz w:val="22"/>
          <w:szCs w:val="22"/>
        </w:rPr>
        <w:t xml:space="preserve">As provided in Section 3.3 (e) (8) of the Consortium Contract, the Consultant may include, in the Academic Team, entities providing services as Subcontractors.  To the extent a Task Order includes the services of Subcontractors, the Consultant shall be responsible for the performance of </w:t>
      </w:r>
      <w:r w:rsidR="002804EE">
        <w:rPr>
          <w:rFonts w:asciiTheme="minorHAnsi" w:hAnsiTheme="minorHAnsi" w:cstheme="minorHAnsi"/>
          <w:sz w:val="22"/>
          <w:szCs w:val="22"/>
        </w:rPr>
        <w:t xml:space="preserve">Subcontract </w:t>
      </w:r>
      <w:r w:rsidR="00FE2599" w:rsidRPr="00417BDB">
        <w:rPr>
          <w:rFonts w:asciiTheme="minorHAnsi" w:hAnsiTheme="minorHAnsi" w:cstheme="minorHAnsi"/>
          <w:sz w:val="22"/>
          <w:szCs w:val="22"/>
        </w:rPr>
        <w:t>services.  For the convenience of reference only, the Consultant should know that subcontracts shall comply with the requirements of Section 2.07, 3.02, 4.07, 7.03, 7.08, 7.09 and 13.06 of Appendix A.</w:t>
      </w:r>
      <w:r w:rsidR="00FE2599" w:rsidRPr="00417BDB">
        <w:rPr>
          <w:rFonts w:asciiTheme="minorHAnsi" w:hAnsiTheme="minorHAnsi" w:cstheme="minorHAnsi"/>
          <w:i/>
          <w:sz w:val="22"/>
          <w:szCs w:val="22"/>
        </w:rPr>
        <w:t xml:space="preserve">  </w:t>
      </w:r>
      <w:r w:rsidR="00FE2599" w:rsidRPr="00417BDB">
        <w:rPr>
          <w:rFonts w:asciiTheme="minorHAnsi" w:hAnsiTheme="minorHAnsi" w:cstheme="minorHAnsi"/>
          <w:sz w:val="22"/>
          <w:szCs w:val="22"/>
        </w:rPr>
        <w:t>Further, expenses incurred by the Consultant in connection with furnishing Subcontractors for the performance of required services under a Task Order are deemed included in the payments to the Consultant as set forth in Article 4 of this Consortium Contract.    While the Consultant may pay its Subcontractors first and then seek reimbursement pursuant to the applicable provisions of this Consortium Contract, in the event the Consultant does not pay its Subcontractors prior to seeking reimbursement, the Consultant shall pay its Subcontractors the full amount due them from their proportionate share of the requisition, as paid by the City.  The Consultant shall make such payment not later than five Days after receipt of payment by the City.</w:t>
      </w:r>
    </w:p>
    <w:p w:rsidR="00FE2599" w:rsidRPr="00417BDB" w:rsidRDefault="00FE2599" w:rsidP="00FE2599">
      <w:pPr>
        <w:ind w:left="720"/>
        <w:rPr>
          <w:rFonts w:asciiTheme="minorHAnsi" w:hAnsiTheme="minorHAnsi" w:cstheme="minorHAnsi"/>
          <w:sz w:val="22"/>
          <w:szCs w:val="22"/>
        </w:rPr>
      </w:pPr>
    </w:p>
    <w:p w:rsidR="00FE2599" w:rsidRPr="00417BDB" w:rsidRDefault="00FE2599" w:rsidP="00FE2599">
      <w:pPr>
        <w:rPr>
          <w:rFonts w:asciiTheme="minorHAnsi" w:hAnsiTheme="minorHAnsi" w:cstheme="minorHAnsi"/>
          <w:i/>
          <w:sz w:val="22"/>
          <w:szCs w:val="22"/>
        </w:rPr>
      </w:pPr>
      <w:r w:rsidRPr="00417BDB">
        <w:rPr>
          <w:rFonts w:asciiTheme="minorHAnsi" w:hAnsiTheme="minorHAnsi" w:cstheme="minorHAnsi"/>
          <w:sz w:val="22"/>
          <w:szCs w:val="22"/>
        </w:rPr>
        <w:t>2.5</w:t>
      </w:r>
      <w:r w:rsidRPr="00417BDB">
        <w:rPr>
          <w:rFonts w:asciiTheme="minorHAnsi" w:hAnsiTheme="minorHAnsi" w:cstheme="minorHAnsi"/>
          <w:i/>
          <w:sz w:val="22"/>
          <w:szCs w:val="22"/>
        </w:rPr>
        <w:t>.</w:t>
      </w:r>
      <w:r w:rsidRPr="00417BDB">
        <w:rPr>
          <w:rFonts w:asciiTheme="minorHAnsi" w:hAnsiTheme="minorHAnsi" w:cstheme="minorHAnsi"/>
          <w:i/>
          <w:sz w:val="22"/>
          <w:szCs w:val="22"/>
        </w:rPr>
        <w:tab/>
      </w:r>
      <w:r w:rsidRPr="00417BDB">
        <w:rPr>
          <w:rFonts w:asciiTheme="minorHAnsi" w:hAnsiTheme="minorHAnsi" w:cstheme="minorHAnsi"/>
          <w:i/>
          <w:sz w:val="22"/>
          <w:szCs w:val="22"/>
          <w:u w:val="single"/>
        </w:rPr>
        <w:t>Proposed Project Budget and Not to Exceed Amount</w:t>
      </w:r>
    </w:p>
    <w:p w:rsidR="00FE2599" w:rsidRPr="00417BDB" w:rsidRDefault="00FE2599" w:rsidP="00FE2599">
      <w:pPr>
        <w:rPr>
          <w:rFonts w:asciiTheme="minorHAnsi" w:hAnsiTheme="minorHAnsi" w:cstheme="minorHAnsi"/>
          <w:sz w:val="22"/>
          <w:szCs w:val="22"/>
        </w:rPr>
      </w:pPr>
    </w:p>
    <w:p w:rsidR="00FE2599" w:rsidRPr="00417BDB" w:rsidRDefault="00545607" w:rsidP="00FE2599">
      <w:pPr>
        <w:ind w:left="720"/>
        <w:rPr>
          <w:rFonts w:asciiTheme="minorHAnsi" w:hAnsiTheme="minorHAnsi" w:cstheme="minorHAnsi"/>
          <w:sz w:val="22"/>
          <w:szCs w:val="22"/>
        </w:rPr>
      </w:pPr>
      <w:r w:rsidRPr="00866031">
        <w:rPr>
          <w:rFonts w:asciiTheme="minorHAnsi" w:hAnsiTheme="minorHAnsi" w:cs="Arial"/>
          <w:noProof/>
          <w:color w:val="FFFFFF"/>
          <w:sz w:val="20"/>
          <w:lang w:val="en"/>
        </w:rPr>
        <w:drawing>
          <wp:inline distT="0" distB="0" distL="0" distR="0" wp14:anchorId="74049DFC" wp14:editId="702DBF56">
            <wp:extent cx="703385" cy="171684"/>
            <wp:effectExtent l="0" t="0" r="1905" b="0"/>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6993" cy="199414"/>
                    </a:xfrm>
                    <a:prstGeom prst="rect">
                      <a:avLst/>
                    </a:prstGeom>
                    <a:noFill/>
                    <a:ln>
                      <a:noFill/>
                    </a:ln>
                  </pic:spPr>
                </pic:pic>
              </a:graphicData>
            </a:graphic>
          </wp:inline>
        </w:drawing>
      </w:r>
      <w:r w:rsidR="00FE2599" w:rsidRPr="00417BDB">
        <w:rPr>
          <w:rFonts w:asciiTheme="minorHAnsi" w:hAnsiTheme="minorHAnsi" w:cstheme="minorHAnsi"/>
          <w:sz w:val="22"/>
          <w:szCs w:val="22"/>
        </w:rPr>
        <w:t>Using this chart as a template, provide a proposed Project budget, estimating the costs of each component of the Project as provided in Section 3.3(e) of this Consortium Contract, and providing any require additional justification.  Please provide a copy of an effective negotiated indirect cost rate with federal agency bound by the provisions of OMB Circular A-21 or a proposed indirect cost calculation methodology pursuant to Section 3.3(e)(xi) of the Consortium Contract.</w:t>
      </w:r>
    </w:p>
    <w:p w:rsidR="00FE2599" w:rsidRPr="00417BDB" w:rsidRDefault="00FE2599" w:rsidP="00FE2599">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039"/>
        <w:gridCol w:w="1884"/>
        <w:gridCol w:w="1884"/>
        <w:gridCol w:w="1884"/>
        <w:gridCol w:w="1885"/>
      </w:tblGrid>
      <w:tr w:rsidR="00FE2599" w:rsidRPr="00417BDB" w:rsidTr="003B4376">
        <w:tc>
          <w:tcPr>
            <w:tcW w:w="9576" w:type="dxa"/>
            <w:gridSpan w:val="5"/>
          </w:tcPr>
          <w:p w:rsidR="00FE2599" w:rsidRPr="00417BDB" w:rsidRDefault="00FE2599" w:rsidP="003B4376">
            <w:pPr>
              <w:jc w:val="both"/>
              <w:rPr>
                <w:rFonts w:asciiTheme="minorHAnsi" w:hAnsiTheme="minorHAnsi" w:cstheme="minorHAnsi"/>
                <w:sz w:val="22"/>
                <w:szCs w:val="22"/>
              </w:rPr>
            </w:pPr>
          </w:p>
          <w:p w:rsidR="00FE2599" w:rsidRPr="00417BDB" w:rsidRDefault="00FE2599" w:rsidP="003B4376">
            <w:pPr>
              <w:jc w:val="both"/>
              <w:rPr>
                <w:rFonts w:asciiTheme="minorHAnsi" w:hAnsiTheme="minorHAnsi" w:cstheme="minorHAnsi"/>
                <w:sz w:val="22"/>
                <w:szCs w:val="22"/>
              </w:rPr>
            </w:pPr>
            <w:r w:rsidRPr="00417BDB">
              <w:rPr>
                <w:rFonts w:asciiTheme="minorHAnsi" w:hAnsiTheme="minorHAnsi" w:cstheme="minorHAnsi"/>
                <w:sz w:val="22"/>
                <w:szCs w:val="22"/>
              </w:rPr>
              <w:t>Principal Investigator/Project Director:</w:t>
            </w:r>
          </w:p>
          <w:p w:rsidR="00FE2599" w:rsidRPr="00417BDB" w:rsidRDefault="00FE2599" w:rsidP="003B4376">
            <w:pPr>
              <w:jc w:val="both"/>
              <w:rPr>
                <w:rFonts w:asciiTheme="minorHAnsi" w:hAnsiTheme="minorHAnsi" w:cstheme="minorHAnsi"/>
                <w:sz w:val="22"/>
                <w:szCs w:val="22"/>
              </w:rPr>
            </w:pPr>
          </w:p>
        </w:tc>
      </w:tr>
      <w:tr w:rsidR="00FE2599" w:rsidRPr="00417BDB" w:rsidTr="003B4376">
        <w:tc>
          <w:tcPr>
            <w:tcW w:w="2039" w:type="dxa"/>
          </w:tcPr>
          <w:p w:rsidR="00FE2599" w:rsidRPr="00417BDB" w:rsidRDefault="00FE2599" w:rsidP="003B4376">
            <w:pPr>
              <w:jc w:val="both"/>
              <w:rPr>
                <w:rFonts w:asciiTheme="minorHAnsi" w:hAnsiTheme="minorHAnsi" w:cstheme="minorHAnsi"/>
                <w:sz w:val="22"/>
                <w:szCs w:val="22"/>
              </w:rPr>
            </w:pPr>
          </w:p>
          <w:p w:rsidR="00FE2599" w:rsidRPr="00417BDB" w:rsidRDefault="00FE2599" w:rsidP="003B4376">
            <w:pPr>
              <w:jc w:val="both"/>
              <w:rPr>
                <w:rFonts w:asciiTheme="minorHAnsi" w:hAnsiTheme="minorHAnsi" w:cstheme="minorHAnsi"/>
                <w:sz w:val="22"/>
                <w:szCs w:val="22"/>
              </w:rPr>
            </w:pPr>
            <w:r w:rsidRPr="00417BDB">
              <w:rPr>
                <w:rFonts w:asciiTheme="minorHAnsi" w:hAnsiTheme="minorHAnsi" w:cstheme="minorHAnsi"/>
                <w:sz w:val="22"/>
                <w:szCs w:val="22"/>
              </w:rPr>
              <w:t>Headings under Section 3.3 (e)</w:t>
            </w:r>
          </w:p>
          <w:p w:rsidR="00FE2599" w:rsidRPr="00417BDB" w:rsidRDefault="00FE2599" w:rsidP="003B4376">
            <w:pPr>
              <w:jc w:val="both"/>
              <w:rPr>
                <w:rFonts w:asciiTheme="minorHAnsi" w:hAnsiTheme="minorHAnsi" w:cstheme="minorHAnsi"/>
                <w:sz w:val="22"/>
                <w:szCs w:val="22"/>
              </w:rPr>
            </w:pPr>
          </w:p>
        </w:tc>
        <w:tc>
          <w:tcPr>
            <w:tcW w:w="5652" w:type="dxa"/>
            <w:gridSpan w:val="3"/>
          </w:tcPr>
          <w:p w:rsidR="00FE2599" w:rsidRPr="00417BDB" w:rsidRDefault="00FE2599" w:rsidP="003B4376">
            <w:pPr>
              <w:jc w:val="both"/>
              <w:rPr>
                <w:rFonts w:asciiTheme="minorHAnsi" w:hAnsiTheme="minorHAnsi" w:cstheme="minorHAnsi"/>
                <w:sz w:val="22"/>
                <w:szCs w:val="22"/>
              </w:rPr>
            </w:pPr>
          </w:p>
          <w:p w:rsidR="00FE2599" w:rsidRPr="00417BDB" w:rsidRDefault="00FE2599" w:rsidP="003B4376">
            <w:pPr>
              <w:jc w:val="center"/>
              <w:rPr>
                <w:rFonts w:asciiTheme="minorHAnsi" w:hAnsiTheme="minorHAnsi" w:cstheme="minorHAnsi"/>
                <w:sz w:val="22"/>
                <w:szCs w:val="22"/>
              </w:rPr>
            </w:pPr>
            <w:r w:rsidRPr="00417BDB">
              <w:rPr>
                <w:rFonts w:asciiTheme="minorHAnsi" w:hAnsiTheme="minorHAnsi" w:cstheme="minorHAnsi"/>
                <w:sz w:val="22"/>
                <w:szCs w:val="22"/>
              </w:rPr>
              <w:t>[columns for calculations]</w:t>
            </w:r>
          </w:p>
        </w:tc>
        <w:tc>
          <w:tcPr>
            <w:tcW w:w="1885" w:type="dxa"/>
          </w:tcPr>
          <w:p w:rsidR="00FE2599" w:rsidRPr="00417BDB" w:rsidRDefault="00FE2599" w:rsidP="003B4376">
            <w:pPr>
              <w:jc w:val="both"/>
              <w:rPr>
                <w:rFonts w:asciiTheme="minorHAnsi" w:hAnsiTheme="minorHAnsi" w:cstheme="minorHAnsi"/>
                <w:sz w:val="22"/>
                <w:szCs w:val="22"/>
              </w:rPr>
            </w:pPr>
          </w:p>
          <w:p w:rsidR="00FE2599" w:rsidRPr="00417BDB" w:rsidRDefault="00FE2599" w:rsidP="003B4376">
            <w:pPr>
              <w:jc w:val="both"/>
              <w:rPr>
                <w:rFonts w:asciiTheme="minorHAnsi" w:hAnsiTheme="minorHAnsi" w:cstheme="minorHAnsi"/>
                <w:sz w:val="22"/>
                <w:szCs w:val="22"/>
              </w:rPr>
            </w:pPr>
            <w:r w:rsidRPr="00417BDB">
              <w:rPr>
                <w:rFonts w:asciiTheme="minorHAnsi" w:hAnsiTheme="minorHAnsi" w:cstheme="minorHAnsi"/>
                <w:sz w:val="22"/>
                <w:szCs w:val="22"/>
              </w:rPr>
              <w:t>Costs</w:t>
            </w:r>
          </w:p>
        </w:tc>
      </w:tr>
      <w:tr w:rsidR="00FE2599" w:rsidRPr="00417BDB" w:rsidTr="003B4376">
        <w:tc>
          <w:tcPr>
            <w:tcW w:w="2039" w:type="dxa"/>
          </w:tcPr>
          <w:p w:rsidR="00FE2599" w:rsidRPr="00417BDB" w:rsidRDefault="00FE2599" w:rsidP="003B4376">
            <w:pPr>
              <w:jc w:val="both"/>
              <w:rPr>
                <w:rFonts w:asciiTheme="minorHAnsi" w:hAnsiTheme="minorHAnsi" w:cstheme="minorHAnsi"/>
                <w:sz w:val="22"/>
                <w:szCs w:val="22"/>
              </w:rPr>
            </w:pPr>
          </w:p>
        </w:tc>
        <w:tc>
          <w:tcPr>
            <w:tcW w:w="1884" w:type="dxa"/>
          </w:tcPr>
          <w:p w:rsidR="00FE2599" w:rsidRPr="00417BDB" w:rsidRDefault="00FE2599" w:rsidP="003B4376">
            <w:pPr>
              <w:jc w:val="both"/>
              <w:rPr>
                <w:rFonts w:asciiTheme="minorHAnsi" w:hAnsiTheme="minorHAnsi" w:cstheme="minorHAnsi"/>
                <w:sz w:val="22"/>
                <w:szCs w:val="22"/>
              </w:rPr>
            </w:pPr>
          </w:p>
        </w:tc>
        <w:tc>
          <w:tcPr>
            <w:tcW w:w="1884" w:type="dxa"/>
          </w:tcPr>
          <w:p w:rsidR="00FE2599" w:rsidRPr="00417BDB" w:rsidRDefault="00FE2599" w:rsidP="003B4376">
            <w:pPr>
              <w:jc w:val="both"/>
              <w:rPr>
                <w:rFonts w:asciiTheme="minorHAnsi" w:hAnsiTheme="minorHAnsi" w:cstheme="minorHAnsi"/>
                <w:sz w:val="22"/>
                <w:szCs w:val="22"/>
              </w:rPr>
            </w:pPr>
          </w:p>
        </w:tc>
        <w:tc>
          <w:tcPr>
            <w:tcW w:w="1884" w:type="dxa"/>
          </w:tcPr>
          <w:p w:rsidR="00FE2599" w:rsidRPr="00417BDB" w:rsidRDefault="00FE2599" w:rsidP="003B4376">
            <w:pPr>
              <w:jc w:val="both"/>
              <w:rPr>
                <w:rFonts w:asciiTheme="minorHAnsi" w:hAnsiTheme="minorHAnsi" w:cstheme="minorHAnsi"/>
                <w:sz w:val="22"/>
                <w:szCs w:val="22"/>
              </w:rPr>
            </w:pPr>
          </w:p>
        </w:tc>
        <w:tc>
          <w:tcPr>
            <w:tcW w:w="1885" w:type="dxa"/>
          </w:tcPr>
          <w:p w:rsidR="00FE2599" w:rsidRPr="00417BDB" w:rsidRDefault="00FE2599" w:rsidP="003B4376">
            <w:pPr>
              <w:jc w:val="both"/>
              <w:rPr>
                <w:rFonts w:asciiTheme="minorHAnsi" w:hAnsiTheme="minorHAnsi" w:cstheme="minorHAnsi"/>
                <w:sz w:val="22"/>
                <w:szCs w:val="22"/>
              </w:rPr>
            </w:pPr>
          </w:p>
        </w:tc>
      </w:tr>
      <w:tr w:rsidR="00FE2599" w:rsidRPr="00417BDB" w:rsidTr="003B4376">
        <w:tc>
          <w:tcPr>
            <w:tcW w:w="2039" w:type="dxa"/>
          </w:tcPr>
          <w:p w:rsidR="00FE2599" w:rsidRPr="00417BDB" w:rsidRDefault="00FE2599" w:rsidP="003B4376">
            <w:pPr>
              <w:jc w:val="both"/>
              <w:rPr>
                <w:rFonts w:asciiTheme="minorHAnsi" w:hAnsiTheme="minorHAnsi" w:cstheme="minorHAnsi"/>
                <w:sz w:val="22"/>
                <w:szCs w:val="22"/>
              </w:rPr>
            </w:pPr>
          </w:p>
        </w:tc>
        <w:tc>
          <w:tcPr>
            <w:tcW w:w="1884" w:type="dxa"/>
          </w:tcPr>
          <w:p w:rsidR="00FE2599" w:rsidRPr="00417BDB" w:rsidRDefault="00FE2599" w:rsidP="003B4376">
            <w:pPr>
              <w:jc w:val="both"/>
              <w:rPr>
                <w:rFonts w:asciiTheme="minorHAnsi" w:hAnsiTheme="minorHAnsi" w:cstheme="minorHAnsi"/>
                <w:sz w:val="22"/>
                <w:szCs w:val="22"/>
              </w:rPr>
            </w:pPr>
          </w:p>
        </w:tc>
        <w:tc>
          <w:tcPr>
            <w:tcW w:w="1884" w:type="dxa"/>
          </w:tcPr>
          <w:p w:rsidR="00FE2599" w:rsidRPr="00417BDB" w:rsidRDefault="00FE2599" w:rsidP="003B4376">
            <w:pPr>
              <w:jc w:val="both"/>
              <w:rPr>
                <w:rFonts w:asciiTheme="minorHAnsi" w:hAnsiTheme="minorHAnsi" w:cstheme="minorHAnsi"/>
                <w:sz w:val="22"/>
                <w:szCs w:val="22"/>
              </w:rPr>
            </w:pPr>
          </w:p>
        </w:tc>
        <w:tc>
          <w:tcPr>
            <w:tcW w:w="1884" w:type="dxa"/>
          </w:tcPr>
          <w:p w:rsidR="00FE2599" w:rsidRPr="00417BDB" w:rsidRDefault="00FE2599" w:rsidP="003B4376">
            <w:pPr>
              <w:jc w:val="both"/>
              <w:rPr>
                <w:rFonts w:asciiTheme="minorHAnsi" w:hAnsiTheme="minorHAnsi" w:cstheme="minorHAnsi"/>
                <w:sz w:val="22"/>
                <w:szCs w:val="22"/>
              </w:rPr>
            </w:pPr>
          </w:p>
        </w:tc>
        <w:tc>
          <w:tcPr>
            <w:tcW w:w="1885" w:type="dxa"/>
          </w:tcPr>
          <w:p w:rsidR="00FE2599" w:rsidRPr="00417BDB" w:rsidRDefault="00FE2599" w:rsidP="003B4376">
            <w:pPr>
              <w:jc w:val="both"/>
              <w:rPr>
                <w:rFonts w:asciiTheme="minorHAnsi" w:hAnsiTheme="minorHAnsi" w:cstheme="minorHAnsi"/>
                <w:sz w:val="22"/>
                <w:szCs w:val="22"/>
              </w:rPr>
            </w:pPr>
          </w:p>
        </w:tc>
      </w:tr>
      <w:tr w:rsidR="00FE2599" w:rsidRPr="00417BDB" w:rsidTr="003B4376">
        <w:tc>
          <w:tcPr>
            <w:tcW w:w="2039" w:type="dxa"/>
          </w:tcPr>
          <w:p w:rsidR="00FE2599" w:rsidRPr="00417BDB" w:rsidRDefault="00FE2599" w:rsidP="003B4376">
            <w:pPr>
              <w:jc w:val="both"/>
              <w:rPr>
                <w:rFonts w:asciiTheme="minorHAnsi" w:hAnsiTheme="minorHAnsi" w:cstheme="minorHAnsi"/>
                <w:sz w:val="22"/>
                <w:szCs w:val="22"/>
              </w:rPr>
            </w:pPr>
          </w:p>
        </w:tc>
        <w:tc>
          <w:tcPr>
            <w:tcW w:w="1884" w:type="dxa"/>
          </w:tcPr>
          <w:p w:rsidR="00FE2599" w:rsidRPr="00417BDB" w:rsidRDefault="00FE2599" w:rsidP="003B4376">
            <w:pPr>
              <w:jc w:val="both"/>
              <w:rPr>
                <w:rFonts w:asciiTheme="minorHAnsi" w:hAnsiTheme="minorHAnsi" w:cstheme="minorHAnsi"/>
                <w:sz w:val="22"/>
                <w:szCs w:val="22"/>
              </w:rPr>
            </w:pPr>
          </w:p>
        </w:tc>
        <w:tc>
          <w:tcPr>
            <w:tcW w:w="1884" w:type="dxa"/>
          </w:tcPr>
          <w:p w:rsidR="00FE2599" w:rsidRPr="00417BDB" w:rsidRDefault="00FE2599" w:rsidP="003B4376">
            <w:pPr>
              <w:jc w:val="both"/>
              <w:rPr>
                <w:rFonts w:asciiTheme="minorHAnsi" w:hAnsiTheme="minorHAnsi" w:cstheme="minorHAnsi"/>
                <w:sz w:val="22"/>
                <w:szCs w:val="22"/>
              </w:rPr>
            </w:pPr>
          </w:p>
        </w:tc>
        <w:tc>
          <w:tcPr>
            <w:tcW w:w="1884" w:type="dxa"/>
          </w:tcPr>
          <w:p w:rsidR="00FE2599" w:rsidRPr="00417BDB" w:rsidRDefault="00FE2599" w:rsidP="003B4376">
            <w:pPr>
              <w:jc w:val="both"/>
              <w:rPr>
                <w:rFonts w:asciiTheme="minorHAnsi" w:hAnsiTheme="minorHAnsi" w:cstheme="minorHAnsi"/>
                <w:sz w:val="22"/>
                <w:szCs w:val="22"/>
              </w:rPr>
            </w:pPr>
          </w:p>
        </w:tc>
        <w:tc>
          <w:tcPr>
            <w:tcW w:w="1885" w:type="dxa"/>
          </w:tcPr>
          <w:p w:rsidR="00FE2599" w:rsidRPr="00417BDB" w:rsidRDefault="00FE2599" w:rsidP="003B4376">
            <w:pPr>
              <w:jc w:val="both"/>
              <w:rPr>
                <w:rFonts w:asciiTheme="minorHAnsi" w:hAnsiTheme="minorHAnsi" w:cstheme="minorHAnsi"/>
                <w:sz w:val="22"/>
                <w:szCs w:val="22"/>
              </w:rPr>
            </w:pPr>
          </w:p>
        </w:tc>
      </w:tr>
      <w:tr w:rsidR="00FE2599" w:rsidRPr="00417BDB" w:rsidTr="003B4376">
        <w:tc>
          <w:tcPr>
            <w:tcW w:w="2039" w:type="dxa"/>
          </w:tcPr>
          <w:p w:rsidR="00FE2599" w:rsidRPr="00417BDB" w:rsidRDefault="00FE2599" w:rsidP="003B4376">
            <w:pPr>
              <w:jc w:val="both"/>
              <w:rPr>
                <w:rFonts w:asciiTheme="minorHAnsi" w:hAnsiTheme="minorHAnsi" w:cstheme="minorHAnsi"/>
                <w:sz w:val="22"/>
                <w:szCs w:val="22"/>
              </w:rPr>
            </w:pPr>
          </w:p>
        </w:tc>
        <w:tc>
          <w:tcPr>
            <w:tcW w:w="1884" w:type="dxa"/>
          </w:tcPr>
          <w:p w:rsidR="00FE2599" w:rsidRPr="00417BDB" w:rsidRDefault="00FE2599" w:rsidP="003B4376">
            <w:pPr>
              <w:jc w:val="both"/>
              <w:rPr>
                <w:rFonts w:asciiTheme="minorHAnsi" w:hAnsiTheme="minorHAnsi" w:cstheme="minorHAnsi"/>
                <w:sz w:val="22"/>
                <w:szCs w:val="22"/>
              </w:rPr>
            </w:pPr>
          </w:p>
        </w:tc>
        <w:tc>
          <w:tcPr>
            <w:tcW w:w="1884" w:type="dxa"/>
          </w:tcPr>
          <w:p w:rsidR="00FE2599" w:rsidRPr="00417BDB" w:rsidRDefault="00FE2599" w:rsidP="003B4376">
            <w:pPr>
              <w:jc w:val="both"/>
              <w:rPr>
                <w:rFonts w:asciiTheme="minorHAnsi" w:hAnsiTheme="minorHAnsi" w:cstheme="minorHAnsi"/>
                <w:sz w:val="22"/>
                <w:szCs w:val="22"/>
              </w:rPr>
            </w:pPr>
          </w:p>
        </w:tc>
        <w:tc>
          <w:tcPr>
            <w:tcW w:w="1884" w:type="dxa"/>
          </w:tcPr>
          <w:p w:rsidR="00FE2599" w:rsidRPr="00417BDB" w:rsidRDefault="00FE2599" w:rsidP="003B4376">
            <w:pPr>
              <w:jc w:val="both"/>
              <w:rPr>
                <w:rFonts w:asciiTheme="minorHAnsi" w:hAnsiTheme="minorHAnsi" w:cstheme="minorHAnsi"/>
                <w:sz w:val="22"/>
                <w:szCs w:val="22"/>
              </w:rPr>
            </w:pPr>
          </w:p>
        </w:tc>
        <w:tc>
          <w:tcPr>
            <w:tcW w:w="1885" w:type="dxa"/>
          </w:tcPr>
          <w:p w:rsidR="00FE2599" w:rsidRPr="00417BDB" w:rsidRDefault="00FE2599" w:rsidP="003B4376">
            <w:pPr>
              <w:jc w:val="both"/>
              <w:rPr>
                <w:rFonts w:asciiTheme="minorHAnsi" w:hAnsiTheme="minorHAnsi" w:cstheme="minorHAnsi"/>
                <w:sz w:val="22"/>
                <w:szCs w:val="22"/>
              </w:rPr>
            </w:pPr>
          </w:p>
        </w:tc>
      </w:tr>
      <w:tr w:rsidR="00FE2599" w:rsidRPr="00417BDB" w:rsidTr="003B4376">
        <w:tc>
          <w:tcPr>
            <w:tcW w:w="2039" w:type="dxa"/>
          </w:tcPr>
          <w:p w:rsidR="00FE2599" w:rsidRPr="00417BDB" w:rsidRDefault="00FE2599" w:rsidP="003B4376">
            <w:pPr>
              <w:jc w:val="both"/>
              <w:rPr>
                <w:rFonts w:asciiTheme="minorHAnsi" w:hAnsiTheme="minorHAnsi" w:cstheme="minorHAnsi"/>
                <w:sz w:val="22"/>
                <w:szCs w:val="22"/>
              </w:rPr>
            </w:pPr>
          </w:p>
        </w:tc>
        <w:tc>
          <w:tcPr>
            <w:tcW w:w="1884" w:type="dxa"/>
          </w:tcPr>
          <w:p w:rsidR="00FE2599" w:rsidRPr="00417BDB" w:rsidRDefault="00FE2599" w:rsidP="003B4376">
            <w:pPr>
              <w:jc w:val="both"/>
              <w:rPr>
                <w:rFonts w:asciiTheme="minorHAnsi" w:hAnsiTheme="minorHAnsi" w:cstheme="minorHAnsi"/>
                <w:sz w:val="22"/>
                <w:szCs w:val="22"/>
              </w:rPr>
            </w:pPr>
          </w:p>
        </w:tc>
        <w:tc>
          <w:tcPr>
            <w:tcW w:w="1884" w:type="dxa"/>
          </w:tcPr>
          <w:p w:rsidR="00FE2599" w:rsidRPr="00417BDB" w:rsidRDefault="00FE2599" w:rsidP="003B4376">
            <w:pPr>
              <w:jc w:val="both"/>
              <w:rPr>
                <w:rFonts w:asciiTheme="minorHAnsi" w:hAnsiTheme="minorHAnsi" w:cstheme="minorHAnsi"/>
                <w:sz w:val="22"/>
                <w:szCs w:val="22"/>
              </w:rPr>
            </w:pPr>
          </w:p>
        </w:tc>
        <w:tc>
          <w:tcPr>
            <w:tcW w:w="1884" w:type="dxa"/>
          </w:tcPr>
          <w:p w:rsidR="00FE2599" w:rsidRPr="00417BDB" w:rsidRDefault="00FE2599" w:rsidP="003B4376">
            <w:pPr>
              <w:jc w:val="both"/>
              <w:rPr>
                <w:rFonts w:asciiTheme="minorHAnsi" w:hAnsiTheme="minorHAnsi" w:cstheme="minorHAnsi"/>
                <w:sz w:val="22"/>
                <w:szCs w:val="22"/>
              </w:rPr>
            </w:pPr>
          </w:p>
        </w:tc>
        <w:tc>
          <w:tcPr>
            <w:tcW w:w="1885" w:type="dxa"/>
          </w:tcPr>
          <w:p w:rsidR="00FE2599" w:rsidRPr="00417BDB" w:rsidRDefault="00FE2599" w:rsidP="003B4376">
            <w:pPr>
              <w:jc w:val="both"/>
              <w:rPr>
                <w:rFonts w:asciiTheme="minorHAnsi" w:hAnsiTheme="minorHAnsi" w:cstheme="minorHAnsi"/>
                <w:sz w:val="22"/>
                <w:szCs w:val="22"/>
              </w:rPr>
            </w:pPr>
          </w:p>
        </w:tc>
      </w:tr>
      <w:tr w:rsidR="00FE2599" w:rsidRPr="00417BDB" w:rsidTr="003B4376">
        <w:tc>
          <w:tcPr>
            <w:tcW w:w="2039" w:type="dxa"/>
          </w:tcPr>
          <w:p w:rsidR="00FE2599" w:rsidRPr="00417BDB" w:rsidRDefault="00FE2599" w:rsidP="003B4376">
            <w:pPr>
              <w:jc w:val="both"/>
              <w:rPr>
                <w:rFonts w:asciiTheme="minorHAnsi" w:hAnsiTheme="minorHAnsi" w:cstheme="minorHAnsi"/>
                <w:sz w:val="22"/>
                <w:szCs w:val="22"/>
              </w:rPr>
            </w:pPr>
          </w:p>
        </w:tc>
        <w:tc>
          <w:tcPr>
            <w:tcW w:w="1884" w:type="dxa"/>
          </w:tcPr>
          <w:p w:rsidR="00FE2599" w:rsidRPr="00417BDB" w:rsidRDefault="00FE2599" w:rsidP="003B4376">
            <w:pPr>
              <w:jc w:val="both"/>
              <w:rPr>
                <w:rFonts w:asciiTheme="minorHAnsi" w:hAnsiTheme="minorHAnsi" w:cstheme="minorHAnsi"/>
                <w:sz w:val="22"/>
                <w:szCs w:val="22"/>
              </w:rPr>
            </w:pPr>
          </w:p>
        </w:tc>
        <w:tc>
          <w:tcPr>
            <w:tcW w:w="1884" w:type="dxa"/>
          </w:tcPr>
          <w:p w:rsidR="00FE2599" w:rsidRPr="00417BDB" w:rsidRDefault="00FE2599" w:rsidP="003B4376">
            <w:pPr>
              <w:jc w:val="both"/>
              <w:rPr>
                <w:rFonts w:asciiTheme="minorHAnsi" w:hAnsiTheme="minorHAnsi" w:cstheme="minorHAnsi"/>
                <w:sz w:val="22"/>
                <w:szCs w:val="22"/>
              </w:rPr>
            </w:pPr>
          </w:p>
        </w:tc>
        <w:tc>
          <w:tcPr>
            <w:tcW w:w="1884" w:type="dxa"/>
          </w:tcPr>
          <w:p w:rsidR="00FE2599" w:rsidRPr="00417BDB" w:rsidRDefault="00FE2599" w:rsidP="003B4376">
            <w:pPr>
              <w:jc w:val="both"/>
              <w:rPr>
                <w:rFonts w:asciiTheme="minorHAnsi" w:hAnsiTheme="minorHAnsi" w:cstheme="minorHAnsi"/>
                <w:sz w:val="22"/>
                <w:szCs w:val="22"/>
              </w:rPr>
            </w:pPr>
          </w:p>
        </w:tc>
        <w:tc>
          <w:tcPr>
            <w:tcW w:w="1885" w:type="dxa"/>
          </w:tcPr>
          <w:p w:rsidR="00FE2599" w:rsidRPr="00417BDB" w:rsidRDefault="00FE2599" w:rsidP="003B4376">
            <w:pPr>
              <w:jc w:val="both"/>
              <w:rPr>
                <w:rFonts w:asciiTheme="minorHAnsi" w:hAnsiTheme="minorHAnsi" w:cstheme="minorHAnsi"/>
                <w:sz w:val="22"/>
                <w:szCs w:val="22"/>
              </w:rPr>
            </w:pPr>
          </w:p>
        </w:tc>
      </w:tr>
      <w:tr w:rsidR="00FE2599" w:rsidRPr="00417BDB" w:rsidTr="003B4376">
        <w:tc>
          <w:tcPr>
            <w:tcW w:w="2039" w:type="dxa"/>
          </w:tcPr>
          <w:p w:rsidR="00FE2599" w:rsidRPr="00417BDB" w:rsidRDefault="00FE2599" w:rsidP="003B4376">
            <w:pPr>
              <w:jc w:val="both"/>
              <w:rPr>
                <w:rFonts w:asciiTheme="minorHAnsi" w:hAnsiTheme="minorHAnsi" w:cstheme="minorHAnsi"/>
                <w:sz w:val="22"/>
                <w:szCs w:val="22"/>
              </w:rPr>
            </w:pPr>
          </w:p>
        </w:tc>
        <w:tc>
          <w:tcPr>
            <w:tcW w:w="1884" w:type="dxa"/>
          </w:tcPr>
          <w:p w:rsidR="00FE2599" w:rsidRPr="00417BDB" w:rsidRDefault="00FE2599" w:rsidP="003B4376">
            <w:pPr>
              <w:jc w:val="both"/>
              <w:rPr>
                <w:rFonts w:asciiTheme="minorHAnsi" w:hAnsiTheme="minorHAnsi" w:cstheme="minorHAnsi"/>
                <w:sz w:val="22"/>
                <w:szCs w:val="22"/>
              </w:rPr>
            </w:pPr>
          </w:p>
        </w:tc>
        <w:tc>
          <w:tcPr>
            <w:tcW w:w="1884" w:type="dxa"/>
          </w:tcPr>
          <w:p w:rsidR="00FE2599" w:rsidRPr="00417BDB" w:rsidRDefault="00FE2599" w:rsidP="003B4376">
            <w:pPr>
              <w:jc w:val="both"/>
              <w:rPr>
                <w:rFonts w:asciiTheme="minorHAnsi" w:hAnsiTheme="minorHAnsi" w:cstheme="minorHAnsi"/>
                <w:sz w:val="22"/>
                <w:szCs w:val="22"/>
              </w:rPr>
            </w:pPr>
          </w:p>
        </w:tc>
        <w:tc>
          <w:tcPr>
            <w:tcW w:w="1884" w:type="dxa"/>
          </w:tcPr>
          <w:p w:rsidR="00FE2599" w:rsidRPr="00417BDB" w:rsidRDefault="00FE2599" w:rsidP="003B4376">
            <w:pPr>
              <w:jc w:val="both"/>
              <w:rPr>
                <w:rFonts w:asciiTheme="minorHAnsi" w:hAnsiTheme="minorHAnsi" w:cstheme="minorHAnsi"/>
                <w:sz w:val="22"/>
                <w:szCs w:val="22"/>
              </w:rPr>
            </w:pPr>
          </w:p>
        </w:tc>
        <w:tc>
          <w:tcPr>
            <w:tcW w:w="1885" w:type="dxa"/>
          </w:tcPr>
          <w:p w:rsidR="00FE2599" w:rsidRPr="00417BDB" w:rsidRDefault="00FE2599" w:rsidP="003B4376">
            <w:pPr>
              <w:jc w:val="both"/>
              <w:rPr>
                <w:rFonts w:asciiTheme="minorHAnsi" w:hAnsiTheme="minorHAnsi" w:cstheme="minorHAnsi"/>
                <w:sz w:val="22"/>
                <w:szCs w:val="22"/>
              </w:rPr>
            </w:pPr>
          </w:p>
        </w:tc>
      </w:tr>
      <w:tr w:rsidR="00FE2599" w:rsidRPr="00417BDB" w:rsidTr="003B4376">
        <w:tc>
          <w:tcPr>
            <w:tcW w:w="2039" w:type="dxa"/>
          </w:tcPr>
          <w:p w:rsidR="00FE2599" w:rsidRPr="00417BDB" w:rsidRDefault="00FE2599" w:rsidP="003B4376">
            <w:pPr>
              <w:jc w:val="both"/>
              <w:rPr>
                <w:rFonts w:asciiTheme="minorHAnsi" w:hAnsiTheme="minorHAnsi" w:cstheme="minorHAnsi"/>
                <w:sz w:val="22"/>
                <w:szCs w:val="22"/>
              </w:rPr>
            </w:pPr>
          </w:p>
        </w:tc>
        <w:tc>
          <w:tcPr>
            <w:tcW w:w="1884" w:type="dxa"/>
          </w:tcPr>
          <w:p w:rsidR="00FE2599" w:rsidRPr="00417BDB" w:rsidRDefault="00FE2599" w:rsidP="003B4376">
            <w:pPr>
              <w:jc w:val="both"/>
              <w:rPr>
                <w:rFonts w:asciiTheme="minorHAnsi" w:hAnsiTheme="minorHAnsi" w:cstheme="minorHAnsi"/>
                <w:sz w:val="22"/>
                <w:szCs w:val="22"/>
              </w:rPr>
            </w:pPr>
          </w:p>
        </w:tc>
        <w:tc>
          <w:tcPr>
            <w:tcW w:w="1884" w:type="dxa"/>
          </w:tcPr>
          <w:p w:rsidR="00FE2599" w:rsidRPr="00417BDB" w:rsidRDefault="00FE2599" w:rsidP="003B4376">
            <w:pPr>
              <w:jc w:val="both"/>
              <w:rPr>
                <w:rFonts w:asciiTheme="minorHAnsi" w:hAnsiTheme="minorHAnsi" w:cstheme="minorHAnsi"/>
                <w:sz w:val="22"/>
                <w:szCs w:val="22"/>
              </w:rPr>
            </w:pPr>
          </w:p>
        </w:tc>
        <w:tc>
          <w:tcPr>
            <w:tcW w:w="1884" w:type="dxa"/>
          </w:tcPr>
          <w:p w:rsidR="00FE2599" w:rsidRPr="00417BDB" w:rsidRDefault="00FE2599" w:rsidP="003B4376">
            <w:pPr>
              <w:jc w:val="both"/>
              <w:rPr>
                <w:rFonts w:asciiTheme="minorHAnsi" w:hAnsiTheme="minorHAnsi" w:cstheme="minorHAnsi"/>
                <w:sz w:val="22"/>
                <w:szCs w:val="22"/>
              </w:rPr>
            </w:pPr>
          </w:p>
        </w:tc>
        <w:tc>
          <w:tcPr>
            <w:tcW w:w="1885" w:type="dxa"/>
          </w:tcPr>
          <w:p w:rsidR="00FE2599" w:rsidRPr="00417BDB" w:rsidRDefault="00FE2599" w:rsidP="003B4376">
            <w:pPr>
              <w:jc w:val="both"/>
              <w:rPr>
                <w:rFonts w:asciiTheme="minorHAnsi" w:hAnsiTheme="minorHAnsi" w:cstheme="minorHAnsi"/>
                <w:sz w:val="22"/>
                <w:szCs w:val="22"/>
              </w:rPr>
            </w:pPr>
          </w:p>
        </w:tc>
      </w:tr>
      <w:tr w:rsidR="00FE2599" w:rsidRPr="00417BDB" w:rsidTr="003B4376">
        <w:tc>
          <w:tcPr>
            <w:tcW w:w="2039" w:type="dxa"/>
          </w:tcPr>
          <w:p w:rsidR="00FE2599" w:rsidRPr="00417BDB" w:rsidRDefault="00FE2599" w:rsidP="003B4376">
            <w:pPr>
              <w:jc w:val="both"/>
              <w:rPr>
                <w:rFonts w:asciiTheme="minorHAnsi" w:hAnsiTheme="minorHAnsi" w:cstheme="minorHAnsi"/>
                <w:sz w:val="22"/>
                <w:szCs w:val="22"/>
              </w:rPr>
            </w:pPr>
          </w:p>
        </w:tc>
        <w:tc>
          <w:tcPr>
            <w:tcW w:w="1884" w:type="dxa"/>
          </w:tcPr>
          <w:p w:rsidR="00FE2599" w:rsidRPr="00417BDB" w:rsidRDefault="00FE2599" w:rsidP="003B4376">
            <w:pPr>
              <w:jc w:val="both"/>
              <w:rPr>
                <w:rFonts w:asciiTheme="minorHAnsi" w:hAnsiTheme="minorHAnsi" w:cstheme="minorHAnsi"/>
                <w:sz w:val="22"/>
                <w:szCs w:val="22"/>
              </w:rPr>
            </w:pPr>
          </w:p>
        </w:tc>
        <w:tc>
          <w:tcPr>
            <w:tcW w:w="1884" w:type="dxa"/>
          </w:tcPr>
          <w:p w:rsidR="00FE2599" w:rsidRPr="00417BDB" w:rsidRDefault="00FE2599" w:rsidP="003B4376">
            <w:pPr>
              <w:jc w:val="both"/>
              <w:rPr>
                <w:rFonts w:asciiTheme="minorHAnsi" w:hAnsiTheme="minorHAnsi" w:cstheme="minorHAnsi"/>
                <w:sz w:val="22"/>
                <w:szCs w:val="22"/>
              </w:rPr>
            </w:pPr>
          </w:p>
        </w:tc>
        <w:tc>
          <w:tcPr>
            <w:tcW w:w="1884" w:type="dxa"/>
          </w:tcPr>
          <w:p w:rsidR="00FE2599" w:rsidRPr="00417BDB" w:rsidRDefault="00FE2599" w:rsidP="003B4376">
            <w:pPr>
              <w:jc w:val="both"/>
              <w:rPr>
                <w:rFonts w:asciiTheme="minorHAnsi" w:hAnsiTheme="minorHAnsi" w:cstheme="minorHAnsi"/>
                <w:sz w:val="22"/>
                <w:szCs w:val="22"/>
              </w:rPr>
            </w:pPr>
          </w:p>
        </w:tc>
        <w:tc>
          <w:tcPr>
            <w:tcW w:w="1885" w:type="dxa"/>
          </w:tcPr>
          <w:p w:rsidR="00FE2599" w:rsidRPr="00417BDB" w:rsidRDefault="00FE2599" w:rsidP="003B4376">
            <w:pPr>
              <w:jc w:val="both"/>
              <w:rPr>
                <w:rFonts w:asciiTheme="minorHAnsi" w:hAnsiTheme="minorHAnsi" w:cstheme="minorHAnsi"/>
                <w:sz w:val="22"/>
                <w:szCs w:val="22"/>
              </w:rPr>
            </w:pPr>
          </w:p>
        </w:tc>
      </w:tr>
      <w:tr w:rsidR="00FE2599" w:rsidRPr="00417BDB" w:rsidTr="003B4376">
        <w:tc>
          <w:tcPr>
            <w:tcW w:w="2039" w:type="dxa"/>
          </w:tcPr>
          <w:p w:rsidR="00FE2599" w:rsidRPr="00417BDB" w:rsidRDefault="00FE2599" w:rsidP="003B4376">
            <w:pPr>
              <w:jc w:val="both"/>
              <w:rPr>
                <w:rFonts w:asciiTheme="minorHAnsi" w:hAnsiTheme="minorHAnsi" w:cstheme="minorHAnsi"/>
                <w:sz w:val="22"/>
                <w:szCs w:val="22"/>
              </w:rPr>
            </w:pPr>
          </w:p>
        </w:tc>
        <w:tc>
          <w:tcPr>
            <w:tcW w:w="1884" w:type="dxa"/>
          </w:tcPr>
          <w:p w:rsidR="00FE2599" w:rsidRPr="00417BDB" w:rsidRDefault="00FE2599" w:rsidP="003B4376">
            <w:pPr>
              <w:jc w:val="both"/>
              <w:rPr>
                <w:rFonts w:asciiTheme="minorHAnsi" w:hAnsiTheme="minorHAnsi" w:cstheme="minorHAnsi"/>
                <w:sz w:val="22"/>
                <w:szCs w:val="22"/>
              </w:rPr>
            </w:pPr>
          </w:p>
        </w:tc>
        <w:tc>
          <w:tcPr>
            <w:tcW w:w="1884" w:type="dxa"/>
          </w:tcPr>
          <w:p w:rsidR="00FE2599" w:rsidRPr="00417BDB" w:rsidRDefault="00FE2599" w:rsidP="003B4376">
            <w:pPr>
              <w:jc w:val="both"/>
              <w:rPr>
                <w:rFonts w:asciiTheme="minorHAnsi" w:hAnsiTheme="minorHAnsi" w:cstheme="minorHAnsi"/>
                <w:sz w:val="22"/>
                <w:szCs w:val="22"/>
              </w:rPr>
            </w:pPr>
          </w:p>
        </w:tc>
        <w:tc>
          <w:tcPr>
            <w:tcW w:w="1884" w:type="dxa"/>
          </w:tcPr>
          <w:p w:rsidR="00FE2599" w:rsidRPr="00417BDB" w:rsidRDefault="00FE2599" w:rsidP="003B4376">
            <w:pPr>
              <w:jc w:val="both"/>
              <w:rPr>
                <w:rFonts w:asciiTheme="minorHAnsi" w:hAnsiTheme="minorHAnsi" w:cstheme="minorHAnsi"/>
                <w:sz w:val="22"/>
                <w:szCs w:val="22"/>
              </w:rPr>
            </w:pPr>
          </w:p>
        </w:tc>
        <w:tc>
          <w:tcPr>
            <w:tcW w:w="1885" w:type="dxa"/>
          </w:tcPr>
          <w:p w:rsidR="00FE2599" w:rsidRPr="00417BDB" w:rsidRDefault="00FE2599" w:rsidP="003B4376">
            <w:pPr>
              <w:jc w:val="both"/>
              <w:rPr>
                <w:rFonts w:asciiTheme="minorHAnsi" w:hAnsiTheme="minorHAnsi" w:cstheme="minorHAnsi"/>
                <w:sz w:val="22"/>
                <w:szCs w:val="22"/>
              </w:rPr>
            </w:pPr>
          </w:p>
        </w:tc>
      </w:tr>
      <w:tr w:rsidR="00FE2599" w:rsidRPr="00417BDB" w:rsidTr="003B4376">
        <w:tc>
          <w:tcPr>
            <w:tcW w:w="2039" w:type="dxa"/>
          </w:tcPr>
          <w:p w:rsidR="00FE2599" w:rsidRPr="00417BDB" w:rsidRDefault="00FE2599" w:rsidP="003B4376">
            <w:pPr>
              <w:jc w:val="both"/>
              <w:rPr>
                <w:rFonts w:asciiTheme="minorHAnsi" w:hAnsiTheme="minorHAnsi" w:cstheme="minorHAnsi"/>
                <w:sz w:val="22"/>
                <w:szCs w:val="22"/>
              </w:rPr>
            </w:pPr>
          </w:p>
          <w:p w:rsidR="00FE2599" w:rsidRPr="00417BDB" w:rsidRDefault="00FE2599" w:rsidP="003B4376">
            <w:pPr>
              <w:jc w:val="both"/>
              <w:rPr>
                <w:rFonts w:asciiTheme="minorHAnsi" w:hAnsiTheme="minorHAnsi" w:cstheme="minorHAnsi"/>
                <w:b/>
                <w:i/>
                <w:sz w:val="22"/>
                <w:szCs w:val="22"/>
                <w:u w:val="double"/>
              </w:rPr>
            </w:pPr>
            <w:r w:rsidRPr="00417BDB">
              <w:rPr>
                <w:rFonts w:asciiTheme="minorHAnsi" w:hAnsiTheme="minorHAnsi" w:cstheme="minorHAnsi"/>
                <w:b/>
                <w:i/>
                <w:sz w:val="22"/>
                <w:szCs w:val="22"/>
                <w:u w:val="double"/>
              </w:rPr>
              <w:t>Not to Exceed Amount</w:t>
            </w:r>
          </w:p>
          <w:p w:rsidR="00FE2599" w:rsidRPr="00417BDB" w:rsidRDefault="00FE2599" w:rsidP="003B4376">
            <w:pPr>
              <w:jc w:val="both"/>
              <w:rPr>
                <w:rFonts w:asciiTheme="minorHAnsi" w:hAnsiTheme="minorHAnsi" w:cstheme="minorHAnsi"/>
                <w:sz w:val="22"/>
                <w:szCs w:val="22"/>
              </w:rPr>
            </w:pPr>
          </w:p>
        </w:tc>
        <w:tc>
          <w:tcPr>
            <w:tcW w:w="1884" w:type="dxa"/>
          </w:tcPr>
          <w:p w:rsidR="00FE2599" w:rsidRPr="00417BDB" w:rsidRDefault="00FE2599" w:rsidP="003B4376">
            <w:pPr>
              <w:jc w:val="both"/>
              <w:rPr>
                <w:rFonts w:asciiTheme="minorHAnsi" w:hAnsiTheme="minorHAnsi" w:cstheme="minorHAnsi"/>
                <w:sz w:val="22"/>
                <w:szCs w:val="22"/>
              </w:rPr>
            </w:pPr>
          </w:p>
        </w:tc>
        <w:tc>
          <w:tcPr>
            <w:tcW w:w="1884" w:type="dxa"/>
          </w:tcPr>
          <w:p w:rsidR="00FE2599" w:rsidRPr="00417BDB" w:rsidRDefault="00FE2599" w:rsidP="003B4376">
            <w:pPr>
              <w:jc w:val="both"/>
              <w:rPr>
                <w:rFonts w:asciiTheme="minorHAnsi" w:hAnsiTheme="minorHAnsi" w:cstheme="minorHAnsi"/>
                <w:sz w:val="22"/>
                <w:szCs w:val="22"/>
              </w:rPr>
            </w:pPr>
          </w:p>
        </w:tc>
        <w:tc>
          <w:tcPr>
            <w:tcW w:w="1884" w:type="dxa"/>
          </w:tcPr>
          <w:p w:rsidR="00FE2599" w:rsidRPr="00417BDB" w:rsidRDefault="00FE2599" w:rsidP="003B4376">
            <w:pPr>
              <w:jc w:val="both"/>
              <w:rPr>
                <w:rFonts w:asciiTheme="minorHAnsi" w:hAnsiTheme="minorHAnsi" w:cstheme="minorHAnsi"/>
                <w:sz w:val="22"/>
                <w:szCs w:val="22"/>
              </w:rPr>
            </w:pPr>
          </w:p>
        </w:tc>
        <w:tc>
          <w:tcPr>
            <w:tcW w:w="1885" w:type="dxa"/>
          </w:tcPr>
          <w:p w:rsidR="00FE2599" w:rsidRPr="00417BDB" w:rsidRDefault="00FE2599" w:rsidP="003B4376">
            <w:pPr>
              <w:jc w:val="both"/>
              <w:rPr>
                <w:rFonts w:asciiTheme="minorHAnsi" w:hAnsiTheme="minorHAnsi" w:cstheme="minorHAnsi"/>
                <w:sz w:val="22"/>
                <w:szCs w:val="22"/>
              </w:rPr>
            </w:pPr>
          </w:p>
          <w:p w:rsidR="00FE2599" w:rsidRPr="00417BDB" w:rsidRDefault="00FE2599" w:rsidP="003B4376">
            <w:pPr>
              <w:jc w:val="both"/>
              <w:rPr>
                <w:rFonts w:asciiTheme="minorHAnsi" w:hAnsiTheme="minorHAnsi" w:cstheme="minorHAnsi"/>
                <w:b/>
                <w:i/>
                <w:sz w:val="22"/>
                <w:szCs w:val="22"/>
                <w:u w:val="double"/>
              </w:rPr>
            </w:pPr>
          </w:p>
          <w:p w:rsidR="00FE2599" w:rsidRPr="00417BDB" w:rsidRDefault="00FE2599" w:rsidP="003B4376">
            <w:pPr>
              <w:jc w:val="both"/>
              <w:rPr>
                <w:rFonts w:asciiTheme="minorHAnsi" w:hAnsiTheme="minorHAnsi" w:cstheme="minorHAnsi"/>
                <w:sz w:val="22"/>
                <w:szCs w:val="22"/>
                <w:u w:val="double"/>
              </w:rPr>
            </w:pPr>
            <w:r w:rsidRPr="00417BDB">
              <w:rPr>
                <w:rFonts w:asciiTheme="minorHAnsi" w:hAnsiTheme="minorHAnsi" w:cstheme="minorHAnsi"/>
                <w:b/>
                <w:i/>
                <w:sz w:val="22"/>
                <w:szCs w:val="22"/>
                <w:u w:val="double"/>
              </w:rPr>
              <w:t>$                 .</w:t>
            </w:r>
          </w:p>
        </w:tc>
      </w:tr>
    </w:tbl>
    <w:p w:rsidR="00FE2599" w:rsidRPr="00417BDB" w:rsidRDefault="00FE2599" w:rsidP="00FE2599">
      <w:pPr>
        <w:jc w:val="both"/>
        <w:rPr>
          <w:rFonts w:asciiTheme="minorHAnsi" w:hAnsiTheme="minorHAnsi" w:cstheme="minorHAnsi"/>
          <w:sz w:val="22"/>
          <w:szCs w:val="22"/>
        </w:rPr>
      </w:pPr>
    </w:p>
    <w:p w:rsidR="00FE2599" w:rsidRPr="00417BDB" w:rsidRDefault="00FE2599" w:rsidP="00FE2599">
      <w:pPr>
        <w:pStyle w:val="Heading2"/>
        <w:spacing w:before="120" w:after="120"/>
        <w:rPr>
          <w:rFonts w:asciiTheme="minorHAnsi" w:hAnsiTheme="minorHAnsi" w:cstheme="minorHAnsi"/>
          <w:i/>
          <w:szCs w:val="22"/>
        </w:rPr>
      </w:pPr>
      <w:bookmarkStart w:id="14" w:name="_Toc209949430"/>
      <w:r w:rsidRPr="00417BDB">
        <w:rPr>
          <w:rFonts w:asciiTheme="minorHAnsi" w:hAnsiTheme="minorHAnsi" w:cstheme="minorHAnsi"/>
          <w:i/>
          <w:szCs w:val="22"/>
          <w:u w:val="none"/>
        </w:rPr>
        <w:t>Article 3.</w:t>
      </w:r>
      <w:r w:rsidR="00D32FE8">
        <w:rPr>
          <w:rFonts w:asciiTheme="minorHAnsi" w:hAnsiTheme="minorHAnsi" w:cstheme="minorHAnsi"/>
          <w:i/>
          <w:szCs w:val="22"/>
          <w:u w:val="none"/>
        </w:rPr>
        <w:t xml:space="preserve">          </w:t>
      </w:r>
      <w:r w:rsidRPr="00417BDB">
        <w:rPr>
          <w:rFonts w:asciiTheme="minorHAnsi" w:hAnsiTheme="minorHAnsi" w:cstheme="minorHAnsi"/>
          <w:i/>
          <w:szCs w:val="22"/>
        </w:rPr>
        <w:t>Consultant’s Billing and Invoicing</w:t>
      </w:r>
      <w:bookmarkEnd w:id="14"/>
      <w:r w:rsidRPr="00417BDB">
        <w:rPr>
          <w:rFonts w:asciiTheme="minorHAnsi" w:hAnsiTheme="minorHAnsi" w:cstheme="minorHAnsi"/>
          <w:i/>
          <w:szCs w:val="22"/>
        </w:rPr>
        <w:t>.</w:t>
      </w:r>
    </w:p>
    <w:p w:rsidR="00FE2599" w:rsidRPr="00417BDB" w:rsidRDefault="00FE2599" w:rsidP="00FE2599">
      <w:pPr>
        <w:tabs>
          <w:tab w:val="left" w:pos="720"/>
          <w:tab w:val="left" w:pos="2160"/>
          <w:tab w:val="left" w:pos="2340"/>
          <w:tab w:val="left" w:pos="5040"/>
          <w:tab w:val="left" w:pos="5760"/>
          <w:tab w:val="left" w:pos="7200"/>
        </w:tabs>
        <w:ind w:right="360"/>
        <w:jc w:val="both"/>
        <w:rPr>
          <w:rFonts w:asciiTheme="minorHAnsi" w:hAnsiTheme="minorHAnsi" w:cstheme="minorHAnsi"/>
          <w:color w:val="000000"/>
          <w:sz w:val="22"/>
          <w:szCs w:val="22"/>
        </w:rPr>
      </w:pPr>
    </w:p>
    <w:p w:rsidR="00FE2599" w:rsidRPr="00417BDB" w:rsidRDefault="00545607" w:rsidP="002804EE">
      <w:pPr>
        <w:pStyle w:val="BelindaBodytext"/>
        <w:spacing w:after="0"/>
        <w:ind w:left="360"/>
        <w:jc w:val="left"/>
        <w:rPr>
          <w:rFonts w:asciiTheme="minorHAnsi" w:hAnsiTheme="minorHAnsi" w:cstheme="minorHAnsi"/>
          <w:color w:val="000000"/>
          <w:sz w:val="22"/>
          <w:szCs w:val="22"/>
        </w:rPr>
      </w:pPr>
      <w:r w:rsidRPr="00866031">
        <w:rPr>
          <w:rFonts w:asciiTheme="minorHAnsi" w:hAnsiTheme="minorHAnsi" w:cs="Arial"/>
          <w:noProof/>
          <w:color w:val="FFFFFF"/>
          <w:lang w:val="en"/>
        </w:rPr>
        <w:drawing>
          <wp:inline distT="0" distB="0" distL="0" distR="0" wp14:anchorId="74049DFC" wp14:editId="702DBF56">
            <wp:extent cx="703385" cy="171684"/>
            <wp:effectExtent l="0" t="0" r="1905" b="0"/>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6993" cy="199414"/>
                    </a:xfrm>
                    <a:prstGeom prst="rect">
                      <a:avLst/>
                    </a:prstGeom>
                    <a:noFill/>
                    <a:ln>
                      <a:noFill/>
                    </a:ln>
                  </pic:spPr>
                </pic:pic>
              </a:graphicData>
            </a:graphic>
          </wp:inline>
        </w:drawing>
      </w:r>
      <w:r w:rsidR="00FE2599" w:rsidRPr="00417BDB">
        <w:rPr>
          <w:rFonts w:asciiTheme="minorHAnsi" w:hAnsiTheme="minorHAnsi" w:cstheme="minorHAnsi"/>
          <w:color w:val="000000"/>
          <w:sz w:val="22"/>
          <w:szCs w:val="22"/>
        </w:rPr>
        <w:t xml:space="preserve">The general requirements of the Consortium Contract, including Article 4, and any specific requirements of the </w:t>
      </w:r>
      <w:r w:rsidR="00686C21">
        <w:rPr>
          <w:rFonts w:asciiTheme="minorHAnsi" w:hAnsiTheme="minorHAnsi" w:cstheme="minorHAnsi"/>
          <w:color w:val="000000"/>
          <w:sz w:val="22"/>
          <w:szCs w:val="22"/>
        </w:rPr>
        <w:t>Town+Gown</w:t>
      </w:r>
      <w:r w:rsidR="00FE2599" w:rsidRPr="00417BDB">
        <w:rPr>
          <w:rFonts w:asciiTheme="minorHAnsi" w:hAnsiTheme="minorHAnsi" w:cstheme="minorHAnsi"/>
          <w:color w:val="000000"/>
          <w:sz w:val="22"/>
          <w:szCs w:val="22"/>
        </w:rPr>
        <w:t xml:space="preserve"> RFP will govern the billing and invoicing process from the Requestor’s perspective.</w:t>
      </w:r>
    </w:p>
    <w:p w:rsidR="00FE2599" w:rsidRPr="00417BDB" w:rsidRDefault="00FE2599" w:rsidP="00FE2599">
      <w:pPr>
        <w:pStyle w:val="BelindaBodytext"/>
        <w:spacing w:after="0"/>
        <w:ind w:left="360"/>
        <w:jc w:val="left"/>
        <w:rPr>
          <w:rFonts w:asciiTheme="minorHAnsi" w:hAnsiTheme="minorHAnsi" w:cstheme="minorHAnsi"/>
          <w:color w:val="000000"/>
          <w:sz w:val="22"/>
          <w:szCs w:val="22"/>
        </w:rPr>
      </w:pPr>
    </w:p>
    <w:p w:rsidR="00FE2599" w:rsidRPr="00417BDB" w:rsidRDefault="00545607" w:rsidP="00FE2599">
      <w:pPr>
        <w:pStyle w:val="BelindaBodytext"/>
        <w:spacing w:after="0"/>
        <w:ind w:left="360"/>
        <w:jc w:val="left"/>
        <w:rPr>
          <w:rFonts w:asciiTheme="minorHAnsi" w:hAnsiTheme="minorHAnsi" w:cstheme="minorHAnsi"/>
          <w:color w:val="000000"/>
          <w:sz w:val="22"/>
          <w:szCs w:val="22"/>
        </w:rPr>
      </w:pPr>
      <w:r w:rsidRPr="00866031">
        <w:rPr>
          <w:rFonts w:asciiTheme="minorHAnsi" w:hAnsiTheme="minorHAnsi" w:cs="Arial"/>
          <w:noProof/>
          <w:color w:val="FFFFFF"/>
          <w:lang w:val="en"/>
        </w:rPr>
        <w:drawing>
          <wp:inline distT="0" distB="0" distL="0" distR="0" wp14:anchorId="74049DFC" wp14:editId="702DBF56">
            <wp:extent cx="703385" cy="171684"/>
            <wp:effectExtent l="0" t="0" r="1905" b="0"/>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6993" cy="199414"/>
                    </a:xfrm>
                    <a:prstGeom prst="rect">
                      <a:avLst/>
                    </a:prstGeom>
                    <a:noFill/>
                    <a:ln>
                      <a:noFill/>
                    </a:ln>
                  </pic:spPr>
                </pic:pic>
              </a:graphicData>
            </a:graphic>
          </wp:inline>
        </w:drawing>
      </w:r>
      <w:r w:rsidR="00FE2599" w:rsidRPr="00417BDB">
        <w:rPr>
          <w:rFonts w:asciiTheme="minorHAnsi" w:hAnsiTheme="minorHAnsi" w:cstheme="minorHAnsi"/>
          <w:color w:val="000000"/>
          <w:sz w:val="22"/>
          <w:szCs w:val="22"/>
        </w:rPr>
        <w:t xml:space="preserve">The Consultant should list the personnel responsible for billing and invoicing functions at the Consultant organization and related contact information. </w:t>
      </w:r>
    </w:p>
    <w:p w:rsidR="00FE2599" w:rsidRPr="00417BDB" w:rsidRDefault="00FE2599" w:rsidP="00FE2599">
      <w:pPr>
        <w:tabs>
          <w:tab w:val="left" w:pos="720"/>
          <w:tab w:val="left" w:pos="2160"/>
          <w:tab w:val="left" w:pos="2340"/>
          <w:tab w:val="left" w:pos="5040"/>
          <w:tab w:val="left" w:pos="5760"/>
          <w:tab w:val="left" w:pos="7200"/>
        </w:tabs>
        <w:ind w:right="360"/>
        <w:jc w:val="both"/>
        <w:rPr>
          <w:rFonts w:asciiTheme="minorHAnsi" w:hAnsiTheme="minorHAnsi" w:cstheme="minorHAnsi"/>
          <w:color w:val="000000"/>
          <w:sz w:val="22"/>
          <w:szCs w:val="22"/>
        </w:rPr>
      </w:pPr>
    </w:p>
    <w:p w:rsidR="00FE2599" w:rsidRPr="00417BDB" w:rsidRDefault="00FE2599" w:rsidP="00FE2599">
      <w:pPr>
        <w:tabs>
          <w:tab w:val="left" w:pos="720"/>
          <w:tab w:val="left" w:pos="2160"/>
          <w:tab w:val="left" w:pos="2340"/>
          <w:tab w:val="left" w:pos="5040"/>
          <w:tab w:val="left" w:pos="5760"/>
          <w:tab w:val="left" w:pos="7200"/>
        </w:tabs>
        <w:ind w:right="360"/>
        <w:jc w:val="both"/>
        <w:rPr>
          <w:rFonts w:asciiTheme="minorHAnsi" w:hAnsiTheme="minorHAnsi" w:cstheme="minorHAnsi"/>
          <w:i/>
          <w:color w:val="000000"/>
          <w:sz w:val="22"/>
          <w:szCs w:val="22"/>
        </w:rPr>
      </w:pPr>
      <w:r w:rsidRPr="00417BDB">
        <w:rPr>
          <w:rFonts w:asciiTheme="minorHAnsi" w:hAnsiTheme="minorHAnsi" w:cstheme="minorHAnsi"/>
          <w:i/>
          <w:color w:val="000000"/>
          <w:sz w:val="22"/>
          <w:szCs w:val="22"/>
        </w:rPr>
        <w:t>Article 4.</w:t>
      </w:r>
      <w:r w:rsidR="00D32FE8">
        <w:rPr>
          <w:rFonts w:asciiTheme="minorHAnsi" w:hAnsiTheme="minorHAnsi" w:cstheme="minorHAnsi"/>
          <w:i/>
          <w:color w:val="000000"/>
          <w:sz w:val="22"/>
          <w:szCs w:val="22"/>
        </w:rPr>
        <w:t xml:space="preserve">          </w:t>
      </w:r>
      <w:r w:rsidRPr="00417BDB">
        <w:rPr>
          <w:rFonts w:asciiTheme="minorHAnsi" w:hAnsiTheme="minorHAnsi" w:cstheme="minorHAnsi"/>
          <w:i/>
          <w:color w:val="000000"/>
          <w:sz w:val="22"/>
          <w:szCs w:val="22"/>
          <w:u w:val="single"/>
        </w:rPr>
        <w:t>Representations and Warranties.</w:t>
      </w:r>
      <w:r w:rsidRPr="00417BDB">
        <w:rPr>
          <w:rFonts w:asciiTheme="minorHAnsi" w:hAnsiTheme="minorHAnsi" w:cstheme="minorHAnsi"/>
          <w:i/>
          <w:color w:val="000000"/>
          <w:sz w:val="22"/>
          <w:szCs w:val="22"/>
        </w:rPr>
        <w:t xml:space="preserve"> </w:t>
      </w:r>
    </w:p>
    <w:p w:rsidR="00FE2599" w:rsidRPr="00417BDB" w:rsidRDefault="00FE2599" w:rsidP="00FE2599">
      <w:pPr>
        <w:tabs>
          <w:tab w:val="left" w:pos="720"/>
          <w:tab w:val="left" w:pos="2160"/>
          <w:tab w:val="left" w:pos="2340"/>
          <w:tab w:val="left" w:pos="5040"/>
          <w:tab w:val="left" w:pos="5760"/>
          <w:tab w:val="left" w:pos="7200"/>
        </w:tabs>
        <w:ind w:right="360"/>
        <w:jc w:val="both"/>
        <w:rPr>
          <w:rFonts w:asciiTheme="minorHAnsi" w:hAnsiTheme="minorHAnsi" w:cstheme="minorHAnsi"/>
          <w:i/>
          <w:color w:val="000000"/>
          <w:sz w:val="22"/>
          <w:szCs w:val="22"/>
        </w:rPr>
      </w:pPr>
    </w:p>
    <w:p w:rsidR="00FE2599" w:rsidRPr="00417BDB" w:rsidRDefault="00FE2599" w:rsidP="00FE2599">
      <w:pPr>
        <w:pStyle w:val="BodyText"/>
        <w:ind w:right="0"/>
        <w:jc w:val="left"/>
        <w:rPr>
          <w:rFonts w:asciiTheme="minorHAnsi" w:hAnsiTheme="minorHAnsi" w:cstheme="minorHAnsi"/>
          <w:color w:val="000000"/>
          <w:szCs w:val="22"/>
        </w:rPr>
      </w:pPr>
      <w:r w:rsidRPr="00417BDB">
        <w:rPr>
          <w:rFonts w:asciiTheme="minorHAnsi" w:hAnsiTheme="minorHAnsi" w:cstheme="minorHAnsi"/>
          <w:szCs w:val="22"/>
        </w:rPr>
        <w:t>4.1.</w:t>
      </w:r>
      <w:r w:rsidRPr="00417BDB">
        <w:rPr>
          <w:rFonts w:asciiTheme="minorHAnsi" w:hAnsiTheme="minorHAnsi" w:cstheme="minorHAnsi"/>
          <w:szCs w:val="22"/>
        </w:rPr>
        <w:tab/>
      </w:r>
      <w:r w:rsidRPr="00417BDB">
        <w:rPr>
          <w:rFonts w:asciiTheme="minorHAnsi" w:hAnsiTheme="minorHAnsi" w:cstheme="minorHAnsi"/>
          <w:i/>
          <w:szCs w:val="22"/>
          <w:u w:val="single"/>
        </w:rPr>
        <w:t>Accuracy and Completeness of Statements.</w:t>
      </w:r>
      <w:r w:rsidRPr="00417BDB">
        <w:rPr>
          <w:rFonts w:asciiTheme="minorHAnsi" w:hAnsiTheme="minorHAnsi" w:cstheme="minorHAnsi"/>
          <w:szCs w:val="22"/>
        </w:rPr>
        <w:t xml:space="preserve">  The Consultant certifies that statements, representations and warranties contained in the Proposal in Response and the Consortium Contract, including Appendix A thereto, were true and complete as of the date they were made and are true and complete as of the date </w:t>
      </w:r>
      <w:r w:rsidR="002804EE">
        <w:rPr>
          <w:rFonts w:asciiTheme="minorHAnsi" w:hAnsiTheme="minorHAnsi" w:cstheme="minorHAnsi"/>
          <w:szCs w:val="22"/>
        </w:rPr>
        <w:t>of this Proposal in Response</w:t>
      </w:r>
      <w:r w:rsidRPr="00417BDB">
        <w:rPr>
          <w:rFonts w:asciiTheme="minorHAnsi" w:hAnsiTheme="minorHAnsi" w:cstheme="minorHAnsi"/>
          <w:szCs w:val="22"/>
        </w:rPr>
        <w:t xml:space="preserve">.  </w:t>
      </w:r>
    </w:p>
    <w:p w:rsidR="00FE2599" w:rsidRPr="00417BDB" w:rsidRDefault="00FE2599" w:rsidP="00FE2599">
      <w:pPr>
        <w:tabs>
          <w:tab w:val="left" w:pos="720"/>
          <w:tab w:val="left" w:pos="2160"/>
          <w:tab w:val="left" w:pos="2340"/>
          <w:tab w:val="left" w:pos="5040"/>
          <w:tab w:val="left" w:pos="5760"/>
          <w:tab w:val="left" w:pos="7200"/>
        </w:tabs>
        <w:ind w:right="360"/>
        <w:rPr>
          <w:rFonts w:asciiTheme="minorHAnsi" w:hAnsiTheme="minorHAnsi" w:cstheme="minorHAnsi"/>
          <w:i/>
          <w:color w:val="000000"/>
          <w:sz w:val="22"/>
          <w:szCs w:val="22"/>
        </w:rPr>
      </w:pPr>
    </w:p>
    <w:p w:rsidR="00FE2599" w:rsidRPr="002804EE" w:rsidRDefault="00545607" w:rsidP="002804EE">
      <w:pPr>
        <w:tabs>
          <w:tab w:val="left" w:pos="720"/>
          <w:tab w:val="left" w:pos="2160"/>
          <w:tab w:val="left" w:pos="2340"/>
          <w:tab w:val="left" w:pos="5040"/>
          <w:tab w:val="left" w:pos="5760"/>
          <w:tab w:val="left" w:pos="7200"/>
        </w:tabs>
        <w:ind w:left="360"/>
        <w:rPr>
          <w:rFonts w:asciiTheme="minorHAnsi" w:hAnsiTheme="minorHAnsi" w:cstheme="minorHAnsi"/>
          <w:bCs/>
          <w:iCs/>
          <w:sz w:val="22"/>
          <w:szCs w:val="22"/>
        </w:rPr>
      </w:pPr>
      <w:r w:rsidRPr="00866031">
        <w:rPr>
          <w:rFonts w:asciiTheme="minorHAnsi" w:hAnsiTheme="minorHAnsi" w:cs="Arial"/>
          <w:noProof/>
          <w:color w:val="FFFFFF"/>
          <w:sz w:val="20"/>
          <w:lang w:val="en"/>
        </w:rPr>
        <w:drawing>
          <wp:inline distT="0" distB="0" distL="0" distR="0" wp14:anchorId="74049DFC" wp14:editId="702DBF56">
            <wp:extent cx="703385" cy="171684"/>
            <wp:effectExtent l="0" t="0" r="1905" b="0"/>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6993" cy="199414"/>
                    </a:xfrm>
                    <a:prstGeom prst="rect">
                      <a:avLst/>
                    </a:prstGeom>
                    <a:noFill/>
                    <a:ln>
                      <a:noFill/>
                    </a:ln>
                  </pic:spPr>
                </pic:pic>
              </a:graphicData>
            </a:graphic>
          </wp:inline>
        </w:drawing>
      </w:r>
      <w:r w:rsidR="00FE2599" w:rsidRPr="00417BDB">
        <w:rPr>
          <w:rFonts w:asciiTheme="minorHAnsi" w:hAnsiTheme="minorHAnsi" w:cstheme="minorHAnsi"/>
          <w:bCs/>
          <w:i/>
          <w:iCs/>
          <w:sz w:val="22"/>
          <w:szCs w:val="22"/>
        </w:rPr>
        <w:t xml:space="preserve"> </w:t>
      </w:r>
      <w:r w:rsidR="00FE2599" w:rsidRPr="002804EE">
        <w:rPr>
          <w:rFonts w:asciiTheme="minorHAnsi" w:hAnsiTheme="minorHAnsi" w:cstheme="minorHAnsi"/>
          <w:bCs/>
          <w:iCs/>
          <w:sz w:val="22"/>
          <w:szCs w:val="22"/>
        </w:rPr>
        <w:t xml:space="preserve">For convenience of reference only, the </w:t>
      </w:r>
      <w:r w:rsidR="00DE2230" w:rsidRPr="002804EE">
        <w:rPr>
          <w:rFonts w:asciiTheme="minorHAnsi" w:hAnsiTheme="minorHAnsi" w:cstheme="minorHAnsi"/>
          <w:bCs/>
          <w:iCs/>
          <w:sz w:val="22"/>
          <w:szCs w:val="22"/>
        </w:rPr>
        <w:t xml:space="preserve">Consultants </w:t>
      </w:r>
      <w:r w:rsidR="00FE2599" w:rsidRPr="002804EE">
        <w:rPr>
          <w:rFonts w:asciiTheme="minorHAnsi" w:hAnsiTheme="minorHAnsi" w:cstheme="minorHAnsi"/>
          <w:bCs/>
          <w:iCs/>
          <w:sz w:val="22"/>
          <w:szCs w:val="22"/>
        </w:rPr>
        <w:t>should know that Sections 2.01 (procurement of contract/task orders), 2.03 (fair practices), 2.04 (VENDEX</w:t>
      </w:r>
      <w:r w:rsidRPr="002804EE">
        <w:rPr>
          <w:rFonts w:asciiTheme="minorHAnsi" w:hAnsiTheme="minorHAnsi" w:cstheme="minorHAnsi"/>
          <w:bCs/>
          <w:iCs/>
          <w:sz w:val="22"/>
          <w:szCs w:val="22"/>
        </w:rPr>
        <w:t>, now Passport</w:t>
      </w:r>
      <w:r w:rsidR="00FE2599" w:rsidRPr="002804EE">
        <w:rPr>
          <w:rFonts w:asciiTheme="minorHAnsi" w:hAnsiTheme="minorHAnsi" w:cstheme="minorHAnsi"/>
          <w:bCs/>
          <w:iCs/>
          <w:sz w:val="22"/>
          <w:szCs w:val="22"/>
        </w:rPr>
        <w:t>), 2.07 (unlawful discriminatory practices), 3.02 (e) (subcontractor performance); 4.01 (independent contractor status), 4.02 (employees), 4.07 (E.O. 50), 6.01 (copyrights) and 7.08 (insurance certificate) contain specific representations and warranties.</w:t>
      </w:r>
    </w:p>
    <w:p w:rsidR="00FE2599" w:rsidRPr="00417BDB" w:rsidRDefault="00FE2599" w:rsidP="00FE2599">
      <w:pPr>
        <w:tabs>
          <w:tab w:val="left" w:pos="720"/>
          <w:tab w:val="left" w:pos="2160"/>
          <w:tab w:val="left" w:pos="2340"/>
          <w:tab w:val="left" w:pos="5040"/>
          <w:tab w:val="left" w:pos="5760"/>
          <w:tab w:val="left" w:pos="7200"/>
        </w:tabs>
        <w:ind w:right="360"/>
        <w:rPr>
          <w:rFonts w:asciiTheme="minorHAnsi" w:hAnsiTheme="minorHAnsi" w:cstheme="minorHAnsi"/>
          <w:bCs/>
          <w:iCs/>
          <w:sz w:val="22"/>
          <w:szCs w:val="22"/>
        </w:rPr>
      </w:pPr>
    </w:p>
    <w:p w:rsidR="00FE2599" w:rsidRPr="00417BDB" w:rsidRDefault="00FE2599" w:rsidP="00FE2599">
      <w:pPr>
        <w:rPr>
          <w:rFonts w:asciiTheme="minorHAnsi" w:hAnsiTheme="minorHAnsi" w:cstheme="minorHAnsi"/>
          <w:sz w:val="22"/>
          <w:szCs w:val="22"/>
        </w:rPr>
      </w:pPr>
      <w:r w:rsidRPr="00417BDB">
        <w:rPr>
          <w:rFonts w:asciiTheme="minorHAnsi" w:hAnsiTheme="minorHAnsi" w:cstheme="minorHAnsi"/>
          <w:bCs/>
          <w:iCs/>
          <w:sz w:val="22"/>
          <w:szCs w:val="22"/>
        </w:rPr>
        <w:t xml:space="preserve">4.2.  </w:t>
      </w:r>
      <w:r w:rsidRPr="00417BDB">
        <w:rPr>
          <w:rFonts w:asciiTheme="minorHAnsi" w:hAnsiTheme="minorHAnsi" w:cstheme="minorHAnsi"/>
          <w:bCs/>
          <w:i/>
          <w:iCs/>
          <w:sz w:val="22"/>
          <w:szCs w:val="22"/>
          <w:u w:val="single"/>
        </w:rPr>
        <w:t>The Project.</w:t>
      </w:r>
      <w:r w:rsidRPr="00417BDB">
        <w:rPr>
          <w:rFonts w:asciiTheme="minorHAnsi" w:hAnsiTheme="minorHAnsi" w:cstheme="minorHAnsi"/>
          <w:bCs/>
          <w:i/>
          <w:iCs/>
          <w:sz w:val="22"/>
          <w:szCs w:val="22"/>
        </w:rPr>
        <w:t xml:space="preserve">  </w:t>
      </w:r>
      <w:r w:rsidRPr="00417BDB">
        <w:rPr>
          <w:rFonts w:asciiTheme="minorHAnsi" w:hAnsiTheme="minorHAnsi" w:cstheme="minorHAnsi"/>
          <w:sz w:val="22"/>
          <w:szCs w:val="22"/>
        </w:rPr>
        <w:t xml:space="preserve">The Consultant certifies that all elements of the work and costs necessary to perform the Project in a professional and competent manner </w:t>
      </w:r>
      <w:r w:rsidRPr="00417BDB">
        <w:rPr>
          <w:rFonts w:asciiTheme="minorHAnsi" w:hAnsiTheme="minorHAnsi" w:cstheme="minorHAnsi"/>
          <w:iCs/>
          <w:sz w:val="22"/>
          <w:szCs w:val="22"/>
        </w:rPr>
        <w:t>according to the standards of the relevant field(s) and/or discipline(s)</w:t>
      </w:r>
      <w:r w:rsidRPr="00417BDB">
        <w:rPr>
          <w:rFonts w:asciiTheme="minorHAnsi" w:hAnsiTheme="minorHAnsi" w:cstheme="minorHAnsi"/>
          <w:sz w:val="22"/>
          <w:szCs w:val="22"/>
        </w:rPr>
        <w:t xml:space="preserve">, and to meet the requirements set forth in the </w:t>
      </w:r>
      <w:r w:rsidR="00686C21">
        <w:rPr>
          <w:rFonts w:asciiTheme="minorHAnsi" w:hAnsiTheme="minorHAnsi" w:cstheme="minorHAnsi"/>
          <w:sz w:val="22"/>
          <w:szCs w:val="22"/>
        </w:rPr>
        <w:t>Town+Gown</w:t>
      </w:r>
      <w:r w:rsidRPr="00417BDB">
        <w:rPr>
          <w:rFonts w:asciiTheme="minorHAnsi" w:hAnsiTheme="minorHAnsi" w:cstheme="minorHAnsi"/>
          <w:sz w:val="22"/>
          <w:szCs w:val="22"/>
        </w:rPr>
        <w:t xml:space="preserve"> RFP </w:t>
      </w:r>
      <w:r w:rsidR="0035183A">
        <w:rPr>
          <w:rFonts w:asciiTheme="minorHAnsi" w:hAnsiTheme="minorHAnsi" w:cstheme="minorHAnsi"/>
          <w:sz w:val="22"/>
          <w:szCs w:val="22"/>
        </w:rPr>
        <w:t xml:space="preserve">and in Section 4.3 of the Consortium Contract </w:t>
      </w:r>
      <w:r w:rsidRPr="00417BDB">
        <w:rPr>
          <w:rFonts w:asciiTheme="minorHAnsi" w:hAnsiTheme="minorHAnsi" w:cstheme="minorHAnsi"/>
          <w:sz w:val="22"/>
          <w:szCs w:val="22"/>
        </w:rPr>
        <w:t>have been included in this Proposal in Response.</w:t>
      </w:r>
    </w:p>
    <w:p w:rsidR="00FE2599" w:rsidRPr="00417BDB" w:rsidRDefault="00FE2599" w:rsidP="00FE2599">
      <w:pPr>
        <w:tabs>
          <w:tab w:val="left" w:pos="720"/>
          <w:tab w:val="left" w:pos="2160"/>
          <w:tab w:val="left" w:pos="2340"/>
          <w:tab w:val="left" w:pos="5040"/>
          <w:tab w:val="left" w:pos="5760"/>
          <w:tab w:val="left" w:pos="7200"/>
        </w:tabs>
        <w:ind w:right="360"/>
        <w:rPr>
          <w:rFonts w:asciiTheme="minorHAnsi" w:hAnsiTheme="minorHAnsi" w:cstheme="minorHAnsi"/>
          <w:bCs/>
          <w:iCs/>
          <w:sz w:val="22"/>
          <w:szCs w:val="22"/>
        </w:rPr>
      </w:pPr>
    </w:p>
    <w:p w:rsidR="00FE2599" w:rsidRPr="00417BDB" w:rsidRDefault="00FE2599" w:rsidP="00FE2599">
      <w:pPr>
        <w:tabs>
          <w:tab w:val="left" w:pos="720"/>
          <w:tab w:val="left" w:pos="2160"/>
          <w:tab w:val="left" w:pos="2340"/>
          <w:tab w:val="left" w:pos="5040"/>
          <w:tab w:val="left" w:pos="5760"/>
          <w:tab w:val="left" w:pos="7200"/>
        </w:tabs>
        <w:ind w:right="360"/>
        <w:rPr>
          <w:rFonts w:asciiTheme="minorHAnsi" w:hAnsiTheme="minorHAnsi" w:cstheme="minorHAnsi"/>
          <w:sz w:val="22"/>
          <w:szCs w:val="22"/>
        </w:rPr>
      </w:pPr>
      <w:r w:rsidRPr="00417BDB">
        <w:rPr>
          <w:rFonts w:asciiTheme="minorHAnsi" w:hAnsiTheme="minorHAnsi" w:cstheme="minorHAnsi"/>
          <w:bCs/>
          <w:iCs/>
          <w:sz w:val="22"/>
          <w:szCs w:val="22"/>
        </w:rPr>
        <w:t xml:space="preserve">4.3.  </w:t>
      </w:r>
      <w:r w:rsidRPr="00417BDB">
        <w:rPr>
          <w:rFonts w:asciiTheme="minorHAnsi" w:hAnsiTheme="minorHAnsi" w:cstheme="minorHAnsi"/>
          <w:bCs/>
          <w:i/>
          <w:iCs/>
          <w:sz w:val="22"/>
          <w:szCs w:val="22"/>
          <w:u w:val="single"/>
        </w:rPr>
        <w:t>Academic Team Members.</w:t>
      </w:r>
      <w:r w:rsidRPr="00417BDB">
        <w:rPr>
          <w:rFonts w:asciiTheme="minorHAnsi" w:hAnsiTheme="minorHAnsi" w:cstheme="minorHAnsi"/>
          <w:bCs/>
          <w:iCs/>
          <w:sz w:val="22"/>
          <w:szCs w:val="22"/>
        </w:rPr>
        <w:t xml:space="preserve">  The Consultant represents and warrants that the members of the Academic Team </w:t>
      </w:r>
      <w:r w:rsidRPr="00417BDB">
        <w:rPr>
          <w:rFonts w:asciiTheme="minorHAnsi" w:hAnsiTheme="minorHAnsi" w:cstheme="minorHAnsi"/>
          <w:sz w:val="22"/>
          <w:szCs w:val="22"/>
        </w:rPr>
        <w:t>possess the experience, knowledge and character necessary to qualify them individually for the particular services they will perform on the Project in a professional and competent manner</w:t>
      </w:r>
      <w:r w:rsidR="0035183A">
        <w:rPr>
          <w:rFonts w:asciiTheme="minorHAnsi" w:hAnsiTheme="minorHAnsi" w:cstheme="minorHAnsi"/>
          <w:sz w:val="22"/>
          <w:szCs w:val="22"/>
        </w:rPr>
        <w:t xml:space="preserve"> pursuant to Section 4.3 of the Consortium Contract</w:t>
      </w:r>
      <w:r w:rsidRPr="00417BDB">
        <w:rPr>
          <w:rFonts w:asciiTheme="minorHAnsi" w:hAnsiTheme="minorHAnsi" w:cstheme="minorHAnsi"/>
          <w:sz w:val="22"/>
          <w:szCs w:val="22"/>
        </w:rPr>
        <w:t>.</w:t>
      </w:r>
    </w:p>
    <w:p w:rsidR="00FE2599" w:rsidRPr="00417BDB" w:rsidRDefault="00FE2599" w:rsidP="00FE2599">
      <w:pPr>
        <w:tabs>
          <w:tab w:val="left" w:pos="720"/>
          <w:tab w:val="left" w:pos="2160"/>
          <w:tab w:val="left" w:pos="2340"/>
          <w:tab w:val="left" w:pos="5040"/>
          <w:tab w:val="left" w:pos="5760"/>
          <w:tab w:val="left" w:pos="7200"/>
        </w:tabs>
        <w:ind w:right="360"/>
        <w:rPr>
          <w:rFonts w:asciiTheme="minorHAnsi" w:hAnsiTheme="minorHAnsi" w:cstheme="minorHAnsi"/>
          <w:sz w:val="22"/>
          <w:szCs w:val="22"/>
        </w:rPr>
      </w:pPr>
    </w:p>
    <w:p w:rsidR="00FE2599" w:rsidRPr="00417BDB" w:rsidRDefault="00FE2599" w:rsidP="00FE2599">
      <w:pPr>
        <w:tabs>
          <w:tab w:val="left" w:pos="720"/>
          <w:tab w:val="left" w:pos="2160"/>
          <w:tab w:val="left" w:pos="2340"/>
          <w:tab w:val="left" w:pos="5040"/>
          <w:tab w:val="left" w:pos="5760"/>
          <w:tab w:val="left" w:pos="7200"/>
        </w:tabs>
        <w:ind w:right="360"/>
        <w:rPr>
          <w:rFonts w:asciiTheme="minorHAnsi" w:hAnsiTheme="minorHAnsi" w:cstheme="minorHAnsi"/>
          <w:i/>
          <w:sz w:val="22"/>
          <w:szCs w:val="22"/>
        </w:rPr>
      </w:pPr>
      <w:r w:rsidRPr="00417BDB">
        <w:rPr>
          <w:rFonts w:asciiTheme="minorHAnsi" w:hAnsiTheme="minorHAnsi" w:cstheme="minorHAnsi"/>
          <w:sz w:val="22"/>
          <w:szCs w:val="22"/>
        </w:rPr>
        <w:t xml:space="preserve">The submission of curriculum vitae and resumes for the Senior Personnel members of the Academic Team, whether they are the Consultant’s direct employees or Subcontractors, with the Proposal in Response, implies that such individuals will be available to perform the services on the Project.  For the </w:t>
      </w:r>
      <w:r w:rsidRPr="00417BDB">
        <w:rPr>
          <w:rFonts w:asciiTheme="minorHAnsi" w:hAnsiTheme="minorHAnsi" w:cstheme="minorHAnsi"/>
          <w:sz w:val="22"/>
          <w:szCs w:val="22"/>
        </w:rPr>
        <w:lastRenderedPageBreak/>
        <w:t>Consultant who is awarded the Task Order, it is expected that such members of the Academic Team will perform the services under the Task Order; provided, however, that such Consultant may replace members of the Academic Team on the Project during the term of the Task Order with personnel who possess qualifications substantially similar to those being replaced, with prior notice to the Practitioner Partner.</w:t>
      </w:r>
    </w:p>
    <w:p w:rsidR="00FE2599" w:rsidRPr="00417BDB" w:rsidRDefault="00FE2599" w:rsidP="00FE2599">
      <w:pPr>
        <w:pStyle w:val="BodyText"/>
        <w:ind w:left="432" w:right="0"/>
        <w:jc w:val="left"/>
        <w:rPr>
          <w:rFonts w:asciiTheme="minorHAnsi" w:hAnsiTheme="minorHAnsi" w:cstheme="minorHAnsi"/>
          <w:szCs w:val="22"/>
        </w:rPr>
      </w:pPr>
    </w:p>
    <w:p w:rsidR="00FE2599" w:rsidRPr="00417BDB" w:rsidRDefault="00FE2599" w:rsidP="00FE2599">
      <w:pPr>
        <w:pStyle w:val="BodyText"/>
        <w:ind w:right="0"/>
        <w:jc w:val="left"/>
        <w:rPr>
          <w:rFonts w:asciiTheme="minorHAnsi" w:hAnsiTheme="minorHAnsi" w:cstheme="minorHAnsi"/>
          <w:szCs w:val="22"/>
        </w:rPr>
      </w:pPr>
      <w:r w:rsidRPr="00417BDB">
        <w:rPr>
          <w:rFonts w:asciiTheme="minorHAnsi" w:hAnsiTheme="minorHAnsi" w:cstheme="minorHAnsi"/>
          <w:szCs w:val="22"/>
        </w:rPr>
        <w:t xml:space="preserve">To the extent </w:t>
      </w:r>
      <w:r w:rsidR="00DE2230">
        <w:rPr>
          <w:rFonts w:asciiTheme="minorHAnsi" w:hAnsiTheme="minorHAnsi" w:cstheme="minorHAnsi"/>
          <w:szCs w:val="22"/>
        </w:rPr>
        <w:t>the Request</w:t>
      </w:r>
      <w:r w:rsidR="0035183A">
        <w:rPr>
          <w:rFonts w:asciiTheme="minorHAnsi" w:hAnsiTheme="minorHAnsi" w:cstheme="minorHAnsi"/>
          <w:szCs w:val="22"/>
        </w:rPr>
        <w:t>or</w:t>
      </w:r>
      <w:r w:rsidRPr="00417BDB">
        <w:rPr>
          <w:rFonts w:asciiTheme="minorHAnsi" w:hAnsiTheme="minorHAnsi" w:cstheme="minorHAnsi"/>
          <w:szCs w:val="22"/>
        </w:rPr>
        <w:t xml:space="preserve"> believes a member of the Academic Team is unable to perform services in a professional and competent manner </w:t>
      </w:r>
      <w:r w:rsidRPr="00417BDB">
        <w:rPr>
          <w:rFonts w:asciiTheme="minorHAnsi" w:hAnsiTheme="minorHAnsi" w:cstheme="minorHAnsi"/>
          <w:iCs/>
          <w:szCs w:val="22"/>
        </w:rPr>
        <w:t>according to the standards of the relevant field(s) and/or discipline(s)</w:t>
      </w:r>
      <w:r w:rsidRPr="00417BDB">
        <w:rPr>
          <w:rFonts w:asciiTheme="minorHAnsi" w:hAnsiTheme="minorHAnsi" w:cstheme="minorHAnsi"/>
          <w:szCs w:val="22"/>
        </w:rPr>
        <w:t xml:space="preserve">, it shall have the right to raise such concerns with the Consultant so that both parties have the opportunity to resolve such concerns in good faith, subject to the provisions of Section 10.02 of Appendix A. </w:t>
      </w:r>
    </w:p>
    <w:p w:rsidR="00FE2599" w:rsidRPr="00417BDB" w:rsidRDefault="00FE2599" w:rsidP="00FE2599">
      <w:pPr>
        <w:pStyle w:val="BodyText"/>
        <w:ind w:right="0"/>
        <w:jc w:val="left"/>
        <w:rPr>
          <w:rFonts w:asciiTheme="minorHAnsi" w:hAnsiTheme="minorHAnsi" w:cstheme="minorHAnsi"/>
          <w:szCs w:val="22"/>
        </w:rPr>
      </w:pPr>
    </w:p>
    <w:p w:rsidR="00FE2599" w:rsidRPr="00417BDB" w:rsidRDefault="00FE2599" w:rsidP="00FE2599">
      <w:pPr>
        <w:pStyle w:val="BodyText"/>
        <w:ind w:right="0"/>
        <w:jc w:val="left"/>
        <w:rPr>
          <w:rFonts w:asciiTheme="minorHAnsi" w:hAnsiTheme="minorHAnsi" w:cstheme="minorHAnsi"/>
          <w:szCs w:val="22"/>
        </w:rPr>
      </w:pPr>
      <w:r w:rsidRPr="00417BDB">
        <w:rPr>
          <w:rFonts w:asciiTheme="minorHAnsi" w:hAnsiTheme="minorHAnsi" w:cstheme="minorHAnsi"/>
          <w:szCs w:val="22"/>
        </w:rPr>
        <w:t>4.4.</w:t>
      </w:r>
      <w:r w:rsidRPr="00417BDB">
        <w:rPr>
          <w:rFonts w:asciiTheme="minorHAnsi" w:hAnsiTheme="minorHAnsi" w:cstheme="minorHAnsi"/>
          <w:szCs w:val="22"/>
        </w:rPr>
        <w:tab/>
      </w:r>
      <w:r w:rsidRPr="00417BDB">
        <w:rPr>
          <w:rFonts w:asciiTheme="minorHAnsi" w:hAnsiTheme="minorHAnsi" w:cstheme="minorHAnsi"/>
          <w:i/>
          <w:szCs w:val="22"/>
          <w:u w:val="single"/>
        </w:rPr>
        <w:t>Agreement to Comply with Terms of Task Order.</w:t>
      </w:r>
      <w:r w:rsidRPr="00417BDB">
        <w:rPr>
          <w:rFonts w:asciiTheme="minorHAnsi" w:hAnsiTheme="minorHAnsi" w:cstheme="minorHAnsi"/>
          <w:szCs w:val="22"/>
        </w:rPr>
        <w:tab/>
        <w:t xml:space="preserve">The Consultant agrees to comply with the terms and conditions of the Task Order and the Consortium Contract under which it was issued. </w:t>
      </w:r>
    </w:p>
    <w:p w:rsidR="00FE2599" w:rsidRPr="00417BDB" w:rsidRDefault="00FE2599" w:rsidP="00FE2599">
      <w:pPr>
        <w:ind w:left="432"/>
        <w:rPr>
          <w:rFonts w:asciiTheme="minorHAnsi" w:hAnsiTheme="minorHAnsi" w:cstheme="minorHAnsi"/>
          <w:sz w:val="22"/>
          <w:szCs w:val="22"/>
        </w:rPr>
      </w:pPr>
    </w:p>
    <w:p w:rsidR="00FE2599" w:rsidRPr="00417BDB" w:rsidRDefault="00FE2599" w:rsidP="00FE2599">
      <w:pPr>
        <w:rPr>
          <w:rFonts w:asciiTheme="minorHAnsi" w:hAnsiTheme="minorHAnsi" w:cstheme="minorHAnsi"/>
          <w:sz w:val="22"/>
          <w:szCs w:val="22"/>
        </w:rPr>
      </w:pPr>
      <w:r w:rsidRPr="00417BDB">
        <w:rPr>
          <w:rFonts w:asciiTheme="minorHAnsi" w:hAnsiTheme="minorHAnsi" w:cstheme="minorHAnsi"/>
          <w:sz w:val="22"/>
          <w:szCs w:val="22"/>
        </w:rPr>
        <w:t>4.5.</w:t>
      </w:r>
      <w:r w:rsidRPr="00417BDB">
        <w:rPr>
          <w:rFonts w:asciiTheme="minorHAnsi" w:hAnsiTheme="minorHAnsi" w:cstheme="minorHAnsi"/>
          <w:sz w:val="22"/>
          <w:szCs w:val="22"/>
        </w:rPr>
        <w:tab/>
      </w:r>
      <w:r w:rsidRPr="00417BDB">
        <w:rPr>
          <w:rFonts w:asciiTheme="minorHAnsi" w:hAnsiTheme="minorHAnsi" w:cstheme="minorHAnsi"/>
          <w:i/>
          <w:sz w:val="22"/>
          <w:szCs w:val="22"/>
          <w:u w:val="single"/>
        </w:rPr>
        <w:t>Conflicts of Interest—Gown.</w:t>
      </w:r>
      <w:r w:rsidRPr="00417BDB">
        <w:rPr>
          <w:rFonts w:asciiTheme="minorHAnsi" w:hAnsiTheme="minorHAnsi" w:cstheme="minorHAnsi"/>
          <w:sz w:val="22"/>
          <w:szCs w:val="22"/>
        </w:rPr>
        <w:t xml:space="preserve">  The Consultant certifies that it has implemented and is enforcing a written policy on conflicts of interest, consistent with the provisions of the National Science Foundation’s AAG Chapter IV.A.; further, that, to the best of the undersigned Authorized Party’s knowledge, all financial disclosures required by the conflict of interest policy were made; and that conflicts of interest, if any, were, or prior to the institution's expenditure of any funds under the award, will be, satisfactorily managed, reduced or eliminated in accordance with the Consultant’s conflict of interest policy. </w:t>
      </w:r>
    </w:p>
    <w:p w:rsidR="00FE2599" w:rsidRPr="00417BDB" w:rsidRDefault="00FE2599" w:rsidP="00FE2599">
      <w:pPr>
        <w:rPr>
          <w:rFonts w:asciiTheme="minorHAnsi" w:hAnsiTheme="minorHAnsi" w:cstheme="minorHAnsi"/>
          <w:sz w:val="22"/>
          <w:szCs w:val="22"/>
        </w:rPr>
      </w:pPr>
    </w:p>
    <w:p w:rsidR="00FE2599" w:rsidRPr="00417BDB" w:rsidRDefault="00FE2599" w:rsidP="00FE2599">
      <w:pPr>
        <w:rPr>
          <w:rFonts w:asciiTheme="minorHAnsi" w:hAnsiTheme="minorHAnsi" w:cstheme="minorHAnsi"/>
          <w:sz w:val="22"/>
          <w:szCs w:val="22"/>
        </w:rPr>
      </w:pPr>
      <w:r w:rsidRPr="00417BDB">
        <w:rPr>
          <w:rFonts w:asciiTheme="minorHAnsi" w:hAnsiTheme="minorHAnsi" w:cstheme="minorHAnsi"/>
          <w:sz w:val="22"/>
          <w:szCs w:val="22"/>
        </w:rPr>
        <w:t xml:space="preserve">4.6.  </w:t>
      </w:r>
      <w:r w:rsidRPr="00417BDB">
        <w:rPr>
          <w:rFonts w:asciiTheme="minorHAnsi" w:hAnsiTheme="minorHAnsi" w:cstheme="minorHAnsi"/>
          <w:i/>
          <w:sz w:val="22"/>
          <w:szCs w:val="22"/>
          <w:u w:val="single"/>
        </w:rPr>
        <w:t>Training and Oversight.</w:t>
      </w:r>
      <w:r w:rsidRPr="00417BDB">
        <w:rPr>
          <w:rFonts w:asciiTheme="minorHAnsi" w:hAnsiTheme="minorHAnsi" w:cstheme="minorHAnsi"/>
          <w:sz w:val="22"/>
          <w:szCs w:val="22"/>
        </w:rPr>
        <w:tab/>
        <w:t xml:space="preserve">  To the extent the Academic Team includes any postdoctoral researchers, graduate students or undergraduate students, the Consultant certifies that it has a plan to provide appropriate training and oversight in the responsible and ethical conduct of research to undergraduates, graduate students, and postdoctoral researchers. </w:t>
      </w:r>
    </w:p>
    <w:p w:rsidR="00FE2599" w:rsidRPr="00417BDB" w:rsidRDefault="00FE2599" w:rsidP="00FE2599">
      <w:pPr>
        <w:rPr>
          <w:rFonts w:asciiTheme="minorHAnsi" w:hAnsiTheme="minorHAnsi" w:cstheme="minorHAnsi"/>
          <w:sz w:val="22"/>
          <w:szCs w:val="22"/>
        </w:rPr>
      </w:pPr>
    </w:p>
    <w:p w:rsidR="00FE2599" w:rsidRPr="00417BDB" w:rsidRDefault="00FE2599" w:rsidP="00FE2599">
      <w:pPr>
        <w:widowControl w:val="0"/>
        <w:rPr>
          <w:rFonts w:asciiTheme="minorHAnsi" w:hAnsiTheme="minorHAnsi" w:cstheme="minorHAnsi"/>
          <w:sz w:val="22"/>
          <w:szCs w:val="22"/>
        </w:rPr>
      </w:pPr>
      <w:r w:rsidRPr="00417BDB">
        <w:rPr>
          <w:rFonts w:asciiTheme="minorHAnsi" w:hAnsiTheme="minorHAnsi" w:cstheme="minorHAnsi"/>
          <w:sz w:val="22"/>
          <w:szCs w:val="22"/>
        </w:rPr>
        <w:t xml:space="preserve">4.7.  </w:t>
      </w:r>
      <w:r w:rsidRPr="00417BDB">
        <w:rPr>
          <w:rFonts w:asciiTheme="minorHAnsi" w:hAnsiTheme="minorHAnsi" w:cstheme="minorHAnsi"/>
          <w:i/>
          <w:sz w:val="22"/>
          <w:szCs w:val="22"/>
          <w:u w:val="single"/>
        </w:rPr>
        <w:t>Affirmation.</w:t>
      </w:r>
      <w:r w:rsidRPr="00417BDB">
        <w:rPr>
          <w:rFonts w:asciiTheme="minorHAnsi" w:hAnsiTheme="minorHAnsi" w:cstheme="minorHAnsi"/>
          <w:sz w:val="22"/>
          <w:szCs w:val="22"/>
        </w:rPr>
        <w:t xml:space="preserve">  The Consultant affirms and declares that it is [</w:t>
      </w:r>
      <w:r w:rsidR="00545607" w:rsidRPr="00866031">
        <w:rPr>
          <w:rFonts w:asciiTheme="minorHAnsi" w:hAnsiTheme="minorHAnsi" w:cs="Arial"/>
          <w:noProof/>
          <w:color w:val="FFFFFF"/>
          <w:sz w:val="20"/>
          <w:lang w:val="en"/>
        </w:rPr>
        <w:drawing>
          <wp:inline distT="0" distB="0" distL="0" distR="0" wp14:anchorId="1117C641" wp14:editId="581D78A3">
            <wp:extent cx="703385" cy="171684"/>
            <wp:effectExtent l="0" t="0" r="1905" b="0"/>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6993" cy="199414"/>
                    </a:xfrm>
                    <a:prstGeom prst="rect">
                      <a:avLst/>
                    </a:prstGeom>
                    <a:noFill/>
                    <a:ln>
                      <a:noFill/>
                    </a:ln>
                  </pic:spPr>
                </pic:pic>
              </a:graphicData>
            </a:graphic>
          </wp:inline>
        </w:drawing>
      </w:r>
      <w:r w:rsidR="00545607">
        <w:rPr>
          <w:rFonts w:asciiTheme="minorHAnsi" w:hAnsiTheme="minorHAnsi" w:cstheme="minorHAnsi"/>
          <w:sz w:val="22"/>
          <w:szCs w:val="22"/>
        </w:rPr>
        <w:t xml:space="preserve"> </w:t>
      </w:r>
      <w:r w:rsidR="00B64490" w:rsidRPr="0035183A">
        <w:rPr>
          <w:rFonts w:asciiTheme="minorHAnsi" w:hAnsiTheme="minorHAnsi" w:cstheme="minorHAnsi"/>
          <w:sz w:val="22"/>
          <w:szCs w:val="22"/>
        </w:rPr>
        <w:t xml:space="preserve">Insert </w:t>
      </w:r>
      <w:r w:rsidRPr="0035183A">
        <w:rPr>
          <w:rFonts w:asciiTheme="minorHAnsi" w:hAnsiTheme="minorHAnsi" w:cstheme="minorHAnsi"/>
          <w:sz w:val="22"/>
          <w:szCs w:val="22"/>
        </w:rPr>
        <w:t>descri</w:t>
      </w:r>
      <w:r w:rsidR="00B64490" w:rsidRPr="0035183A">
        <w:rPr>
          <w:rFonts w:asciiTheme="minorHAnsi" w:hAnsiTheme="minorHAnsi" w:cstheme="minorHAnsi"/>
          <w:sz w:val="22"/>
          <w:szCs w:val="22"/>
        </w:rPr>
        <w:t>ption of</w:t>
      </w:r>
      <w:r w:rsidRPr="0035183A">
        <w:rPr>
          <w:rFonts w:asciiTheme="minorHAnsi" w:hAnsiTheme="minorHAnsi" w:cstheme="minorHAnsi"/>
          <w:sz w:val="22"/>
          <w:szCs w:val="22"/>
        </w:rPr>
        <w:t xml:space="preserve"> status under State corporation law and federal income tax law</w:t>
      </w:r>
      <w:r w:rsidRPr="00417BDB">
        <w:rPr>
          <w:rFonts w:asciiTheme="minorHAnsi" w:hAnsiTheme="minorHAnsi" w:cstheme="minorHAnsi"/>
          <w:sz w:val="22"/>
          <w:szCs w:val="22"/>
        </w:rPr>
        <w:t>], and, further, that it is not in arrears to the City upon debt, contract or taxes, it is not a defaulter, as surety or otherwise, upon obligation to the City, it has not been declared “not responsible” or disqualified, by any agency of the City, and that, to its knowledge, there is no proceeding pending relating to its responsibility or qualification to receive public contract except as indicated in the space below:</w:t>
      </w:r>
    </w:p>
    <w:p w:rsidR="00FE2599" w:rsidRPr="00417BDB" w:rsidRDefault="00FE2599" w:rsidP="00FE2599">
      <w:pPr>
        <w:widowControl w:val="0"/>
        <w:pBdr>
          <w:bottom w:val="single" w:sz="12" w:space="1" w:color="auto"/>
        </w:pBdr>
        <w:rPr>
          <w:rFonts w:asciiTheme="minorHAnsi" w:hAnsiTheme="minorHAnsi" w:cstheme="minorHAnsi"/>
          <w:sz w:val="22"/>
          <w:szCs w:val="22"/>
        </w:rPr>
      </w:pPr>
    </w:p>
    <w:p w:rsidR="00FE2599" w:rsidRPr="00417BDB" w:rsidRDefault="00FE2599" w:rsidP="00FE2599">
      <w:pPr>
        <w:widowControl w:val="0"/>
        <w:pBdr>
          <w:bottom w:val="single" w:sz="12" w:space="1" w:color="auto"/>
        </w:pBdr>
        <w:rPr>
          <w:rFonts w:asciiTheme="minorHAnsi" w:hAnsiTheme="minorHAnsi" w:cstheme="minorHAnsi"/>
          <w:b/>
          <w:sz w:val="22"/>
          <w:szCs w:val="22"/>
        </w:rPr>
      </w:pPr>
    </w:p>
    <w:p w:rsidR="00FE2599" w:rsidRPr="00417BDB" w:rsidRDefault="00FE2599" w:rsidP="00FE2599">
      <w:pPr>
        <w:widowControl w:val="0"/>
        <w:rPr>
          <w:rFonts w:asciiTheme="minorHAnsi" w:hAnsiTheme="minorHAnsi" w:cstheme="minorHAnsi"/>
          <w:b/>
          <w:sz w:val="22"/>
          <w:szCs w:val="22"/>
        </w:rPr>
      </w:pPr>
    </w:p>
    <w:p w:rsidR="00FE2599" w:rsidRPr="00417BDB" w:rsidRDefault="00FE2599" w:rsidP="00FE2599">
      <w:pPr>
        <w:widowControl w:val="0"/>
        <w:pBdr>
          <w:bottom w:val="single" w:sz="12" w:space="1" w:color="auto"/>
        </w:pBdr>
        <w:rPr>
          <w:rFonts w:asciiTheme="minorHAnsi" w:hAnsiTheme="minorHAnsi" w:cstheme="minorHAnsi"/>
          <w:b/>
          <w:sz w:val="22"/>
          <w:szCs w:val="22"/>
        </w:rPr>
      </w:pPr>
    </w:p>
    <w:p w:rsidR="00FE2599" w:rsidRPr="00417BDB" w:rsidRDefault="00FE2599" w:rsidP="00FE2599">
      <w:pPr>
        <w:widowControl w:val="0"/>
        <w:rPr>
          <w:rFonts w:asciiTheme="minorHAnsi" w:hAnsiTheme="minorHAnsi" w:cstheme="minorHAnsi"/>
          <w:b/>
          <w:sz w:val="22"/>
          <w:szCs w:val="22"/>
        </w:rPr>
      </w:pPr>
    </w:p>
    <w:p w:rsidR="00FE2599" w:rsidRPr="00417BDB" w:rsidRDefault="00FE2599" w:rsidP="00FE2599">
      <w:pPr>
        <w:widowControl w:val="0"/>
        <w:pBdr>
          <w:bottom w:val="single" w:sz="12" w:space="1" w:color="auto"/>
        </w:pBdr>
        <w:rPr>
          <w:rFonts w:asciiTheme="minorHAnsi" w:hAnsiTheme="minorHAnsi" w:cstheme="minorHAnsi"/>
          <w:b/>
          <w:sz w:val="22"/>
          <w:szCs w:val="22"/>
        </w:rPr>
      </w:pPr>
    </w:p>
    <w:p w:rsidR="00FE2599" w:rsidRPr="00417BDB" w:rsidRDefault="00FE2599" w:rsidP="00FE2599">
      <w:pPr>
        <w:widowControl w:val="0"/>
        <w:rPr>
          <w:rFonts w:asciiTheme="minorHAnsi" w:hAnsiTheme="minorHAnsi" w:cstheme="minorHAnsi"/>
          <w:b/>
          <w:sz w:val="22"/>
          <w:szCs w:val="22"/>
        </w:rPr>
      </w:pPr>
    </w:p>
    <w:p w:rsidR="00FE2599" w:rsidRPr="00417BDB" w:rsidRDefault="00FE2599" w:rsidP="00FE2599">
      <w:pPr>
        <w:widowControl w:val="0"/>
        <w:pBdr>
          <w:bottom w:val="single" w:sz="12" w:space="1" w:color="auto"/>
        </w:pBdr>
        <w:rPr>
          <w:rFonts w:asciiTheme="minorHAnsi" w:hAnsiTheme="minorHAnsi" w:cstheme="minorHAnsi"/>
          <w:b/>
          <w:sz w:val="22"/>
          <w:szCs w:val="22"/>
        </w:rPr>
      </w:pPr>
    </w:p>
    <w:p w:rsidR="00FE2599" w:rsidRPr="00417BDB" w:rsidRDefault="00FE2599" w:rsidP="00FE2599">
      <w:pPr>
        <w:widowControl w:val="0"/>
        <w:rPr>
          <w:rFonts w:asciiTheme="minorHAnsi" w:hAnsiTheme="minorHAnsi" w:cstheme="minorHAnsi"/>
          <w:b/>
          <w:sz w:val="22"/>
          <w:szCs w:val="22"/>
        </w:rPr>
      </w:pPr>
    </w:p>
    <w:p w:rsidR="00FE2599" w:rsidRPr="00417BDB" w:rsidRDefault="00FE2599" w:rsidP="00FE2599">
      <w:pPr>
        <w:pStyle w:val="BelindaBodytext"/>
        <w:tabs>
          <w:tab w:val="num" w:pos="2808"/>
        </w:tabs>
        <w:spacing w:after="0"/>
        <w:jc w:val="left"/>
        <w:rPr>
          <w:rFonts w:asciiTheme="minorHAnsi" w:hAnsiTheme="minorHAnsi" w:cstheme="minorHAnsi"/>
          <w:sz w:val="22"/>
          <w:szCs w:val="22"/>
        </w:rPr>
      </w:pPr>
      <w:r w:rsidRPr="00417BDB">
        <w:rPr>
          <w:rFonts w:asciiTheme="minorHAnsi" w:hAnsiTheme="minorHAnsi" w:cstheme="minorHAnsi"/>
          <w:i/>
          <w:sz w:val="22"/>
          <w:szCs w:val="22"/>
        </w:rPr>
        <w:t>Article 5.</w:t>
      </w:r>
      <w:r w:rsidR="00703A7E">
        <w:rPr>
          <w:rFonts w:asciiTheme="minorHAnsi" w:hAnsiTheme="minorHAnsi" w:cstheme="minorHAnsi"/>
          <w:i/>
          <w:sz w:val="22"/>
          <w:szCs w:val="22"/>
        </w:rPr>
        <w:t xml:space="preserve">          </w:t>
      </w:r>
      <w:r w:rsidRPr="00417BDB">
        <w:rPr>
          <w:rFonts w:asciiTheme="minorHAnsi" w:hAnsiTheme="minorHAnsi" w:cstheme="minorHAnsi"/>
          <w:i/>
          <w:sz w:val="22"/>
          <w:szCs w:val="22"/>
          <w:u w:val="double"/>
        </w:rPr>
        <w:t>Task Order Execution.</w:t>
      </w:r>
      <w:r w:rsidRPr="00417BDB">
        <w:rPr>
          <w:rFonts w:asciiTheme="minorHAnsi" w:hAnsiTheme="minorHAnsi" w:cstheme="minorHAnsi"/>
          <w:sz w:val="22"/>
          <w:szCs w:val="22"/>
        </w:rPr>
        <w:t xml:space="preserve">   Execution of a </w:t>
      </w:r>
      <w:r w:rsidR="00D32FE8">
        <w:rPr>
          <w:rFonts w:asciiTheme="minorHAnsi" w:hAnsiTheme="minorHAnsi" w:cstheme="minorHAnsi"/>
          <w:sz w:val="22"/>
          <w:szCs w:val="22"/>
        </w:rPr>
        <w:t xml:space="preserve">resulting </w:t>
      </w:r>
      <w:r w:rsidRPr="00417BDB">
        <w:rPr>
          <w:rFonts w:asciiTheme="minorHAnsi" w:hAnsiTheme="minorHAnsi" w:cstheme="minorHAnsi"/>
          <w:sz w:val="22"/>
          <w:szCs w:val="22"/>
        </w:rPr>
        <w:t xml:space="preserve">Task Order by the </w:t>
      </w:r>
      <w:r w:rsidR="0035183A">
        <w:rPr>
          <w:rFonts w:asciiTheme="minorHAnsi" w:hAnsiTheme="minorHAnsi" w:cstheme="minorHAnsi"/>
          <w:sz w:val="22"/>
          <w:szCs w:val="22"/>
        </w:rPr>
        <w:t>Requestor</w:t>
      </w:r>
      <w:r w:rsidRPr="00417BDB">
        <w:rPr>
          <w:rFonts w:asciiTheme="minorHAnsi" w:hAnsiTheme="minorHAnsi" w:cstheme="minorHAnsi"/>
          <w:sz w:val="22"/>
          <w:szCs w:val="22"/>
        </w:rPr>
        <w:t xml:space="preserve"> shall be evidence of </w:t>
      </w:r>
      <w:r w:rsidR="00703A7E">
        <w:rPr>
          <w:rFonts w:asciiTheme="minorHAnsi" w:hAnsiTheme="minorHAnsi" w:cstheme="minorHAnsi"/>
          <w:sz w:val="22"/>
          <w:szCs w:val="22"/>
        </w:rPr>
        <w:t>its</w:t>
      </w:r>
      <w:r w:rsidRPr="00417BDB">
        <w:rPr>
          <w:rFonts w:asciiTheme="minorHAnsi" w:hAnsiTheme="minorHAnsi" w:cstheme="minorHAnsi"/>
          <w:sz w:val="22"/>
          <w:szCs w:val="22"/>
        </w:rPr>
        <w:t xml:space="preserve"> approval of the following items</w:t>
      </w:r>
      <w:r w:rsidR="00703A7E">
        <w:rPr>
          <w:rFonts w:asciiTheme="minorHAnsi" w:hAnsiTheme="minorHAnsi" w:cstheme="minorHAnsi"/>
          <w:sz w:val="22"/>
          <w:szCs w:val="22"/>
        </w:rPr>
        <w:t xml:space="preserve">, as </w:t>
      </w:r>
      <w:r w:rsidR="0035183A">
        <w:rPr>
          <w:rFonts w:asciiTheme="minorHAnsi" w:hAnsiTheme="minorHAnsi" w:cstheme="minorHAnsi"/>
          <w:sz w:val="22"/>
          <w:szCs w:val="22"/>
        </w:rPr>
        <w:t xml:space="preserve">explicitly </w:t>
      </w:r>
      <w:r w:rsidR="00703A7E">
        <w:rPr>
          <w:rFonts w:asciiTheme="minorHAnsi" w:hAnsiTheme="minorHAnsi" w:cstheme="minorHAnsi"/>
          <w:sz w:val="22"/>
          <w:szCs w:val="22"/>
        </w:rPr>
        <w:t>noted above in this Proposal in Response</w:t>
      </w:r>
      <w:r w:rsidRPr="00417BDB">
        <w:rPr>
          <w:rFonts w:asciiTheme="minorHAnsi" w:hAnsiTheme="minorHAnsi" w:cstheme="minorHAnsi"/>
          <w:sz w:val="22"/>
          <w:szCs w:val="22"/>
        </w:rPr>
        <w:t>:</w:t>
      </w:r>
    </w:p>
    <w:p w:rsidR="00FE2599" w:rsidRPr="00417BDB" w:rsidRDefault="00FE2599" w:rsidP="00FE2599">
      <w:pPr>
        <w:pStyle w:val="BelindaBodytext"/>
        <w:tabs>
          <w:tab w:val="num" w:pos="2808"/>
        </w:tabs>
        <w:spacing w:after="0"/>
        <w:jc w:val="left"/>
        <w:rPr>
          <w:rFonts w:asciiTheme="minorHAnsi" w:hAnsiTheme="minorHAnsi" w:cstheme="minorHAnsi"/>
          <w:sz w:val="22"/>
          <w:szCs w:val="22"/>
        </w:rPr>
      </w:pPr>
    </w:p>
    <w:p w:rsidR="00FE2599" w:rsidRPr="00417BDB" w:rsidRDefault="00FE2599" w:rsidP="00FE2599">
      <w:pPr>
        <w:pStyle w:val="BelindaBodytext"/>
        <w:tabs>
          <w:tab w:val="num" w:pos="2808"/>
        </w:tabs>
        <w:spacing w:after="0"/>
        <w:ind w:left="720"/>
        <w:jc w:val="left"/>
        <w:rPr>
          <w:rFonts w:asciiTheme="minorHAnsi" w:hAnsiTheme="minorHAnsi" w:cstheme="minorHAnsi"/>
          <w:sz w:val="22"/>
          <w:szCs w:val="22"/>
        </w:rPr>
      </w:pPr>
      <w:r w:rsidRPr="00417BDB">
        <w:rPr>
          <w:rFonts w:asciiTheme="minorHAnsi" w:hAnsiTheme="minorHAnsi" w:cstheme="minorHAnsi"/>
          <w:sz w:val="22"/>
          <w:szCs w:val="22"/>
        </w:rPr>
        <w:t>(1)  subcontractors pursuant to Sections 3.3 (b) and (e)(8) of the Consortium Contract, subject to final compliance with PPB Rule requirements and Sections 2.07, 3.02 and 4.07 of Appendix A,</w:t>
      </w:r>
    </w:p>
    <w:p w:rsidR="00FE2599" w:rsidRPr="00417BDB" w:rsidRDefault="00FE2599" w:rsidP="00FE2599">
      <w:pPr>
        <w:pStyle w:val="BelindaBodytext"/>
        <w:tabs>
          <w:tab w:val="num" w:pos="2808"/>
        </w:tabs>
        <w:spacing w:after="0"/>
        <w:ind w:left="720"/>
        <w:jc w:val="left"/>
        <w:rPr>
          <w:rFonts w:asciiTheme="minorHAnsi" w:hAnsiTheme="minorHAnsi" w:cstheme="minorHAnsi"/>
          <w:sz w:val="22"/>
          <w:szCs w:val="22"/>
        </w:rPr>
      </w:pPr>
    </w:p>
    <w:p w:rsidR="00FE2599" w:rsidRPr="00417BDB" w:rsidRDefault="00FE2599" w:rsidP="00FE2599">
      <w:pPr>
        <w:pStyle w:val="BelindaBodytext"/>
        <w:tabs>
          <w:tab w:val="num" w:pos="2808"/>
        </w:tabs>
        <w:spacing w:after="0"/>
        <w:ind w:left="720"/>
        <w:jc w:val="left"/>
        <w:rPr>
          <w:rFonts w:asciiTheme="minorHAnsi" w:hAnsiTheme="minorHAnsi" w:cstheme="minorHAnsi"/>
          <w:sz w:val="22"/>
          <w:szCs w:val="22"/>
        </w:rPr>
      </w:pPr>
      <w:r w:rsidRPr="00417BDB">
        <w:rPr>
          <w:rFonts w:asciiTheme="minorHAnsi" w:hAnsiTheme="minorHAnsi" w:cstheme="minorHAnsi"/>
          <w:sz w:val="22"/>
          <w:szCs w:val="22"/>
        </w:rPr>
        <w:lastRenderedPageBreak/>
        <w:t>(2)  compensation beyond three months and/or utilizing a percentage equivalent of academic contract effort pursuant to Section 3.3(e)(1) of the Consortium Contract,</w:t>
      </w:r>
    </w:p>
    <w:p w:rsidR="00FE2599" w:rsidRPr="00417BDB" w:rsidRDefault="00FE2599" w:rsidP="00FE2599">
      <w:pPr>
        <w:pStyle w:val="BelindaBodytext"/>
        <w:spacing w:after="0"/>
        <w:ind w:left="720"/>
        <w:jc w:val="left"/>
        <w:rPr>
          <w:rFonts w:asciiTheme="minorHAnsi" w:hAnsiTheme="minorHAnsi" w:cstheme="minorHAnsi"/>
          <w:sz w:val="22"/>
          <w:szCs w:val="22"/>
        </w:rPr>
      </w:pPr>
    </w:p>
    <w:p w:rsidR="00FE2599" w:rsidRPr="00417BDB" w:rsidRDefault="00FE2599" w:rsidP="00FE2599">
      <w:pPr>
        <w:pStyle w:val="BelindaBodytext"/>
        <w:spacing w:after="0"/>
        <w:ind w:left="720"/>
        <w:jc w:val="left"/>
        <w:rPr>
          <w:rFonts w:asciiTheme="minorHAnsi" w:hAnsiTheme="minorHAnsi" w:cstheme="minorHAnsi"/>
          <w:sz w:val="22"/>
          <w:szCs w:val="22"/>
        </w:rPr>
      </w:pPr>
      <w:r w:rsidRPr="00417BDB">
        <w:rPr>
          <w:rFonts w:asciiTheme="minorHAnsi" w:hAnsiTheme="minorHAnsi" w:cstheme="minorHAnsi"/>
          <w:sz w:val="22"/>
          <w:szCs w:val="22"/>
        </w:rPr>
        <w:t>(3)  treating components of an Academic Partner’s facilities and administration as a direct cost pursuant to Section 3.3 (e)(2) of the Consortium Contract,</w:t>
      </w:r>
    </w:p>
    <w:p w:rsidR="00FE2599" w:rsidRPr="00417BDB" w:rsidRDefault="00FE2599" w:rsidP="00FE2599">
      <w:pPr>
        <w:pStyle w:val="BelindaBodytext"/>
        <w:spacing w:after="0"/>
        <w:ind w:left="720"/>
        <w:jc w:val="left"/>
        <w:rPr>
          <w:rFonts w:asciiTheme="minorHAnsi" w:hAnsiTheme="minorHAnsi" w:cstheme="minorHAnsi"/>
          <w:sz w:val="22"/>
          <w:szCs w:val="22"/>
        </w:rPr>
      </w:pPr>
    </w:p>
    <w:p w:rsidR="00FE2599" w:rsidRPr="00417BDB" w:rsidRDefault="00FE2599" w:rsidP="00FE2599">
      <w:pPr>
        <w:pStyle w:val="BelindaBodytext"/>
        <w:spacing w:after="0"/>
        <w:ind w:left="720"/>
        <w:jc w:val="left"/>
        <w:rPr>
          <w:rFonts w:asciiTheme="minorHAnsi" w:hAnsiTheme="minorHAnsi" w:cstheme="minorHAnsi"/>
          <w:sz w:val="22"/>
          <w:szCs w:val="22"/>
        </w:rPr>
      </w:pPr>
      <w:r w:rsidRPr="00417BDB">
        <w:rPr>
          <w:rFonts w:asciiTheme="minorHAnsi" w:hAnsiTheme="minorHAnsi" w:cstheme="minorHAnsi"/>
          <w:sz w:val="22"/>
          <w:szCs w:val="22"/>
        </w:rPr>
        <w:t>(4)  the purchase of equipment and post-Project ownership of such equipment pursuant to Section 3.3 (e)(6) of the Consortium Contract,</w:t>
      </w:r>
    </w:p>
    <w:p w:rsidR="00FE2599" w:rsidRPr="00417BDB" w:rsidRDefault="00FE2599" w:rsidP="00FE2599">
      <w:pPr>
        <w:pStyle w:val="BelindaBodytext"/>
        <w:spacing w:after="0"/>
        <w:ind w:left="720"/>
        <w:jc w:val="left"/>
        <w:rPr>
          <w:rFonts w:asciiTheme="minorHAnsi" w:hAnsiTheme="minorHAnsi" w:cstheme="minorHAnsi"/>
          <w:sz w:val="22"/>
          <w:szCs w:val="22"/>
        </w:rPr>
      </w:pPr>
    </w:p>
    <w:p w:rsidR="00FE2599" w:rsidRPr="00417BDB" w:rsidRDefault="00FE2599" w:rsidP="00FE2599">
      <w:pPr>
        <w:pStyle w:val="BelindaBodytext"/>
        <w:spacing w:after="0"/>
        <w:ind w:left="720"/>
        <w:jc w:val="left"/>
        <w:rPr>
          <w:rFonts w:asciiTheme="minorHAnsi" w:hAnsiTheme="minorHAnsi" w:cstheme="minorHAnsi"/>
          <w:sz w:val="22"/>
          <w:szCs w:val="22"/>
        </w:rPr>
      </w:pPr>
      <w:r w:rsidRPr="00417BDB">
        <w:rPr>
          <w:rFonts w:asciiTheme="minorHAnsi" w:hAnsiTheme="minorHAnsi" w:cstheme="minorHAnsi"/>
          <w:sz w:val="22"/>
          <w:szCs w:val="22"/>
        </w:rPr>
        <w:t>(5)  the incurrence of expenses related to long-distance travel pursuant to Section 3.3 (e)(7) of the Consortium Contract, to be reimbursed, in the case of City Agency Requestors, pursuant to the provisions of Article 4 of the Consortium Contract,</w:t>
      </w:r>
    </w:p>
    <w:p w:rsidR="00FE2599" w:rsidRPr="00417BDB" w:rsidRDefault="00FE2599" w:rsidP="00FE2599">
      <w:pPr>
        <w:pStyle w:val="BelindaBodytext"/>
        <w:spacing w:after="0"/>
        <w:ind w:left="720"/>
        <w:jc w:val="left"/>
        <w:rPr>
          <w:rFonts w:asciiTheme="minorHAnsi" w:hAnsiTheme="minorHAnsi" w:cstheme="minorHAnsi"/>
          <w:sz w:val="22"/>
          <w:szCs w:val="22"/>
        </w:rPr>
      </w:pPr>
    </w:p>
    <w:p w:rsidR="00FE2599" w:rsidRPr="00417BDB" w:rsidRDefault="00FE2599" w:rsidP="00FE2599">
      <w:pPr>
        <w:pStyle w:val="BelindaBodytext"/>
        <w:spacing w:after="0"/>
        <w:ind w:left="720"/>
        <w:jc w:val="left"/>
        <w:rPr>
          <w:rFonts w:asciiTheme="minorHAnsi" w:hAnsiTheme="minorHAnsi" w:cstheme="minorHAnsi"/>
          <w:sz w:val="22"/>
          <w:szCs w:val="22"/>
        </w:rPr>
      </w:pPr>
      <w:r w:rsidRPr="00417BDB">
        <w:rPr>
          <w:rFonts w:asciiTheme="minorHAnsi" w:hAnsiTheme="minorHAnsi" w:cstheme="minorHAnsi"/>
          <w:sz w:val="22"/>
          <w:szCs w:val="22"/>
        </w:rPr>
        <w:t xml:space="preserve">(6)  the incurrence of expenses related to computer services pursuant to Section 3.3 (e)(9) of the Consortium Contract, and </w:t>
      </w:r>
    </w:p>
    <w:p w:rsidR="00FE2599" w:rsidRPr="00417BDB" w:rsidRDefault="00FE2599" w:rsidP="00FE2599">
      <w:pPr>
        <w:pStyle w:val="BelindaBodytext"/>
        <w:spacing w:after="0"/>
        <w:ind w:left="720"/>
        <w:jc w:val="left"/>
        <w:rPr>
          <w:rFonts w:asciiTheme="minorHAnsi" w:hAnsiTheme="minorHAnsi" w:cstheme="minorHAnsi"/>
          <w:sz w:val="22"/>
          <w:szCs w:val="22"/>
        </w:rPr>
      </w:pPr>
    </w:p>
    <w:p w:rsidR="00FE2599" w:rsidRPr="00417BDB" w:rsidRDefault="00FE2599" w:rsidP="00FE2599">
      <w:pPr>
        <w:pStyle w:val="BelindaBodytext"/>
        <w:spacing w:after="0"/>
        <w:ind w:left="720"/>
        <w:jc w:val="left"/>
        <w:rPr>
          <w:rFonts w:asciiTheme="minorHAnsi" w:hAnsiTheme="minorHAnsi" w:cstheme="minorHAnsi"/>
          <w:sz w:val="22"/>
          <w:szCs w:val="22"/>
        </w:rPr>
      </w:pPr>
      <w:r w:rsidRPr="00417BDB">
        <w:rPr>
          <w:rFonts w:asciiTheme="minorHAnsi" w:hAnsiTheme="minorHAnsi" w:cstheme="minorHAnsi"/>
          <w:sz w:val="22"/>
          <w:szCs w:val="22"/>
        </w:rPr>
        <w:t>(7)  the application of the formula to determine indirect costs pursuant to Section 3.3(e)(10) of the Consortium Contract.</w:t>
      </w:r>
    </w:p>
    <w:p w:rsidR="00FE2599" w:rsidRPr="00417BDB" w:rsidRDefault="00FE2599" w:rsidP="00FE2599">
      <w:pPr>
        <w:pStyle w:val="BelindaBodytext"/>
        <w:spacing w:after="0"/>
        <w:jc w:val="left"/>
        <w:rPr>
          <w:rFonts w:asciiTheme="minorHAnsi" w:hAnsiTheme="minorHAnsi" w:cstheme="minorHAnsi"/>
          <w:sz w:val="22"/>
          <w:szCs w:val="22"/>
        </w:rPr>
      </w:pPr>
    </w:p>
    <w:p w:rsidR="00FE2599" w:rsidRPr="00417BDB" w:rsidRDefault="00FE2599" w:rsidP="00FE2599">
      <w:pPr>
        <w:rPr>
          <w:rFonts w:asciiTheme="minorHAnsi" w:hAnsiTheme="minorHAnsi" w:cstheme="minorHAnsi"/>
          <w:i/>
          <w:sz w:val="22"/>
          <w:szCs w:val="22"/>
        </w:rPr>
      </w:pPr>
      <w:r w:rsidRPr="00417BDB">
        <w:rPr>
          <w:rFonts w:asciiTheme="minorHAnsi" w:hAnsiTheme="minorHAnsi" w:cstheme="minorHAnsi"/>
          <w:i/>
          <w:sz w:val="22"/>
          <w:szCs w:val="22"/>
        </w:rPr>
        <w:t>Article 6.</w:t>
      </w:r>
      <w:r w:rsidRPr="00417BDB">
        <w:rPr>
          <w:rFonts w:asciiTheme="minorHAnsi" w:hAnsiTheme="minorHAnsi" w:cstheme="minorHAnsi"/>
          <w:i/>
          <w:sz w:val="22"/>
          <w:szCs w:val="22"/>
        </w:rPr>
        <w:tab/>
      </w:r>
      <w:r w:rsidRPr="00417BDB">
        <w:rPr>
          <w:rFonts w:asciiTheme="minorHAnsi" w:hAnsiTheme="minorHAnsi" w:cstheme="minorHAnsi"/>
          <w:i/>
          <w:sz w:val="22"/>
          <w:szCs w:val="22"/>
          <w:u w:val="single"/>
        </w:rPr>
        <w:t>Relation of Task Order to Consortium Contract.</w:t>
      </w:r>
    </w:p>
    <w:p w:rsidR="00FE2599" w:rsidRPr="00417BDB" w:rsidRDefault="00FE2599" w:rsidP="00FE2599">
      <w:pPr>
        <w:tabs>
          <w:tab w:val="left" w:pos="720"/>
          <w:tab w:val="left" w:pos="2160"/>
          <w:tab w:val="left" w:pos="2340"/>
          <w:tab w:val="left" w:pos="5040"/>
          <w:tab w:val="left" w:pos="5760"/>
          <w:tab w:val="left" w:pos="7200"/>
        </w:tabs>
        <w:ind w:right="360"/>
        <w:rPr>
          <w:rFonts w:asciiTheme="minorHAnsi" w:hAnsiTheme="minorHAnsi" w:cstheme="minorHAnsi"/>
          <w:color w:val="000000"/>
          <w:sz w:val="22"/>
          <w:szCs w:val="22"/>
        </w:rPr>
      </w:pPr>
    </w:p>
    <w:p w:rsidR="00FE2599" w:rsidRPr="00417BDB" w:rsidRDefault="00FE2599" w:rsidP="00FE2599">
      <w:pPr>
        <w:pStyle w:val="LevelAFullSpacing-Spacebeforeandafter"/>
        <w:widowControl w:val="0"/>
        <w:suppressAutoHyphens w:val="0"/>
        <w:spacing w:before="0" w:after="0"/>
        <w:ind w:firstLine="0"/>
        <w:jc w:val="left"/>
        <w:rPr>
          <w:rFonts w:asciiTheme="minorHAnsi" w:hAnsiTheme="minorHAnsi" w:cstheme="minorHAnsi"/>
          <w:sz w:val="22"/>
          <w:szCs w:val="22"/>
        </w:rPr>
      </w:pPr>
      <w:r w:rsidRPr="00417BDB">
        <w:rPr>
          <w:rFonts w:asciiTheme="minorHAnsi" w:hAnsiTheme="minorHAnsi" w:cstheme="minorHAnsi"/>
          <w:sz w:val="22"/>
          <w:szCs w:val="22"/>
        </w:rPr>
        <w:t>6.1</w:t>
      </w:r>
      <w:r w:rsidRPr="00417BDB">
        <w:rPr>
          <w:rFonts w:asciiTheme="minorHAnsi" w:hAnsiTheme="minorHAnsi" w:cstheme="minorHAnsi"/>
          <w:sz w:val="22"/>
          <w:szCs w:val="22"/>
        </w:rPr>
        <w:tab/>
      </w:r>
      <w:r w:rsidRPr="00417BDB">
        <w:rPr>
          <w:rFonts w:asciiTheme="minorHAnsi" w:hAnsiTheme="minorHAnsi" w:cstheme="minorHAnsi"/>
          <w:i/>
          <w:sz w:val="22"/>
          <w:szCs w:val="22"/>
          <w:u w:val="single"/>
        </w:rPr>
        <w:t>Task Order Incorporates Terms of Consortium Contract.</w:t>
      </w:r>
      <w:r w:rsidRPr="00417BDB">
        <w:rPr>
          <w:rFonts w:asciiTheme="minorHAnsi" w:hAnsiTheme="minorHAnsi" w:cstheme="minorHAnsi"/>
          <w:sz w:val="22"/>
          <w:szCs w:val="22"/>
        </w:rPr>
        <w:t xml:space="preserve">  </w:t>
      </w:r>
      <w:r w:rsidR="00B64490">
        <w:rPr>
          <w:rFonts w:asciiTheme="minorHAnsi" w:hAnsiTheme="minorHAnsi" w:cstheme="minorHAnsi"/>
          <w:sz w:val="22"/>
          <w:szCs w:val="22"/>
        </w:rPr>
        <w:t>If the Request</w:t>
      </w:r>
      <w:r w:rsidR="0035183A">
        <w:rPr>
          <w:rFonts w:asciiTheme="minorHAnsi" w:hAnsiTheme="minorHAnsi" w:cstheme="minorHAnsi"/>
          <w:sz w:val="22"/>
          <w:szCs w:val="22"/>
        </w:rPr>
        <w:t>or</w:t>
      </w:r>
      <w:r w:rsidR="00B64490">
        <w:rPr>
          <w:rFonts w:asciiTheme="minorHAnsi" w:hAnsiTheme="minorHAnsi" w:cstheme="minorHAnsi"/>
          <w:sz w:val="22"/>
          <w:szCs w:val="22"/>
        </w:rPr>
        <w:t xml:space="preserve"> accepts this Proposal in Response, the resulting</w:t>
      </w:r>
      <w:r w:rsidRPr="00417BDB">
        <w:rPr>
          <w:rFonts w:asciiTheme="minorHAnsi" w:hAnsiTheme="minorHAnsi" w:cstheme="minorHAnsi"/>
          <w:sz w:val="22"/>
          <w:szCs w:val="22"/>
        </w:rPr>
        <w:t xml:space="preserve"> Task Order shall be deemed to incorporate all the terms and conditions of the Consortium Contract, including Appendix A thereto, even if such terms and conditions are not expressly reiterated in th</w:t>
      </w:r>
      <w:r w:rsidR="00B64490">
        <w:rPr>
          <w:rFonts w:asciiTheme="minorHAnsi" w:hAnsiTheme="minorHAnsi" w:cstheme="minorHAnsi"/>
          <w:sz w:val="22"/>
          <w:szCs w:val="22"/>
        </w:rPr>
        <w:t>e</w:t>
      </w:r>
      <w:r w:rsidRPr="00417BDB">
        <w:rPr>
          <w:rFonts w:asciiTheme="minorHAnsi" w:hAnsiTheme="minorHAnsi" w:cstheme="minorHAnsi"/>
          <w:sz w:val="22"/>
          <w:szCs w:val="22"/>
        </w:rPr>
        <w:t xml:space="preserve"> Task Order.  </w:t>
      </w:r>
    </w:p>
    <w:p w:rsidR="00FE2599" w:rsidRPr="00417BDB" w:rsidRDefault="00FE2599" w:rsidP="00FE2599">
      <w:pPr>
        <w:pStyle w:val="LevelAFullSpacing-Spacebeforeandafter"/>
        <w:widowControl w:val="0"/>
        <w:suppressAutoHyphens w:val="0"/>
        <w:spacing w:before="0" w:after="0"/>
        <w:ind w:firstLine="0"/>
        <w:jc w:val="left"/>
        <w:rPr>
          <w:rFonts w:asciiTheme="minorHAnsi" w:hAnsiTheme="minorHAnsi" w:cstheme="minorHAnsi"/>
          <w:sz w:val="22"/>
          <w:szCs w:val="22"/>
        </w:rPr>
      </w:pPr>
    </w:p>
    <w:p w:rsidR="00FE2599" w:rsidRPr="00417BDB" w:rsidRDefault="00FE2599" w:rsidP="00FE2599">
      <w:pPr>
        <w:rPr>
          <w:rFonts w:asciiTheme="minorHAnsi" w:hAnsiTheme="minorHAnsi" w:cstheme="minorHAnsi"/>
          <w:sz w:val="22"/>
          <w:szCs w:val="22"/>
        </w:rPr>
      </w:pPr>
      <w:r w:rsidRPr="00417BDB">
        <w:rPr>
          <w:rFonts w:asciiTheme="minorHAnsi" w:hAnsiTheme="minorHAnsi" w:cstheme="minorHAnsi"/>
          <w:sz w:val="22"/>
          <w:szCs w:val="22"/>
        </w:rPr>
        <w:t>6.2</w:t>
      </w:r>
      <w:r w:rsidRPr="00417BDB">
        <w:rPr>
          <w:rFonts w:asciiTheme="minorHAnsi" w:hAnsiTheme="minorHAnsi" w:cstheme="minorHAnsi"/>
          <w:sz w:val="22"/>
          <w:szCs w:val="22"/>
        </w:rPr>
        <w:tab/>
      </w:r>
      <w:r w:rsidRPr="00417BDB">
        <w:rPr>
          <w:rFonts w:asciiTheme="minorHAnsi" w:hAnsiTheme="minorHAnsi" w:cstheme="minorHAnsi"/>
          <w:i/>
          <w:sz w:val="22"/>
          <w:szCs w:val="22"/>
          <w:u w:val="single"/>
        </w:rPr>
        <w:t>Task Order Not an Amendment of Consortium Contract</w:t>
      </w:r>
      <w:r w:rsidRPr="00417BDB">
        <w:rPr>
          <w:rFonts w:asciiTheme="minorHAnsi" w:hAnsiTheme="minorHAnsi" w:cstheme="minorHAnsi"/>
          <w:i/>
          <w:sz w:val="22"/>
          <w:szCs w:val="22"/>
        </w:rPr>
        <w:t>.</w:t>
      </w:r>
      <w:r w:rsidRPr="00417BDB">
        <w:rPr>
          <w:rFonts w:asciiTheme="minorHAnsi" w:hAnsiTheme="minorHAnsi" w:cstheme="minorHAnsi"/>
          <w:sz w:val="22"/>
          <w:szCs w:val="22"/>
        </w:rPr>
        <w:t xml:space="preserve">  Neither a Proposal in Response nor a Task Order may alter the terms and conditions of the Consortium Contract.  The terms and conditions of the Consortium Contract Agreement can only be modified by the parties in an amendment pursuant to Section 6.4 of the Consortium Contract, and any provision of a Task Order that would have the effect of amending a term or condition of the Consortium Contract shall be null and void.</w:t>
      </w:r>
    </w:p>
    <w:p w:rsidR="00FE2599" w:rsidRPr="00417BDB" w:rsidRDefault="00FE2599" w:rsidP="00FE2599">
      <w:pPr>
        <w:rPr>
          <w:rFonts w:asciiTheme="minorHAnsi" w:hAnsiTheme="minorHAnsi" w:cstheme="minorHAnsi"/>
          <w:sz w:val="22"/>
          <w:szCs w:val="22"/>
        </w:rPr>
      </w:pPr>
    </w:p>
    <w:p w:rsidR="00FE2599" w:rsidRPr="00417BDB" w:rsidRDefault="00FE2599" w:rsidP="00FE2599">
      <w:pPr>
        <w:rPr>
          <w:rFonts w:asciiTheme="minorHAnsi" w:hAnsiTheme="minorHAnsi" w:cstheme="minorHAnsi"/>
          <w:sz w:val="22"/>
          <w:szCs w:val="22"/>
        </w:rPr>
      </w:pPr>
      <w:r w:rsidRPr="00417BDB">
        <w:rPr>
          <w:rFonts w:asciiTheme="minorHAnsi" w:hAnsiTheme="minorHAnsi" w:cstheme="minorHAnsi"/>
          <w:sz w:val="22"/>
          <w:szCs w:val="22"/>
        </w:rPr>
        <w:t>Any amendments, changes or modifications of this Task Order must comply with the provisions of Section 9.01 of Appendix A.</w:t>
      </w:r>
    </w:p>
    <w:p w:rsidR="00FE2599" w:rsidRPr="00417BDB" w:rsidRDefault="00FE2599" w:rsidP="00FE2599">
      <w:pPr>
        <w:rPr>
          <w:rFonts w:asciiTheme="minorHAnsi" w:hAnsiTheme="minorHAnsi" w:cstheme="minorHAnsi"/>
          <w:sz w:val="22"/>
          <w:szCs w:val="22"/>
        </w:rPr>
      </w:pPr>
    </w:p>
    <w:p w:rsidR="00FE2599" w:rsidRPr="00417BDB" w:rsidRDefault="00FE2599" w:rsidP="00FE2599">
      <w:pPr>
        <w:rPr>
          <w:rFonts w:asciiTheme="minorHAnsi" w:hAnsiTheme="minorHAnsi" w:cstheme="minorHAnsi"/>
          <w:sz w:val="22"/>
          <w:szCs w:val="22"/>
        </w:rPr>
      </w:pPr>
      <w:r w:rsidRPr="00417BDB">
        <w:rPr>
          <w:rFonts w:asciiTheme="minorHAnsi" w:hAnsiTheme="minorHAnsi" w:cstheme="minorHAnsi"/>
          <w:sz w:val="22"/>
          <w:szCs w:val="22"/>
        </w:rPr>
        <w:t>6.3</w:t>
      </w:r>
      <w:r w:rsidRPr="00417BDB">
        <w:rPr>
          <w:rFonts w:asciiTheme="minorHAnsi" w:hAnsiTheme="minorHAnsi" w:cstheme="minorHAnsi"/>
          <w:sz w:val="22"/>
          <w:szCs w:val="22"/>
        </w:rPr>
        <w:tab/>
      </w:r>
      <w:r w:rsidRPr="00417BDB">
        <w:rPr>
          <w:rFonts w:asciiTheme="minorHAnsi" w:hAnsiTheme="minorHAnsi" w:cstheme="minorHAnsi"/>
          <w:i/>
          <w:sz w:val="22"/>
          <w:szCs w:val="22"/>
          <w:u w:val="single"/>
        </w:rPr>
        <w:t>Conflict between Task Order and Consortium Contract</w:t>
      </w:r>
      <w:r w:rsidRPr="00417BDB">
        <w:rPr>
          <w:rFonts w:asciiTheme="minorHAnsi" w:hAnsiTheme="minorHAnsi" w:cstheme="minorHAnsi"/>
          <w:i/>
          <w:sz w:val="22"/>
          <w:szCs w:val="22"/>
        </w:rPr>
        <w:t xml:space="preserve">.  </w:t>
      </w:r>
      <w:r w:rsidRPr="00417BDB">
        <w:rPr>
          <w:rFonts w:asciiTheme="minorHAnsi" w:hAnsiTheme="minorHAnsi" w:cstheme="minorHAnsi"/>
          <w:sz w:val="22"/>
          <w:szCs w:val="22"/>
        </w:rPr>
        <w:t>In the event of any conflict between any provision in</w:t>
      </w:r>
      <w:r w:rsidR="0007332F">
        <w:rPr>
          <w:rFonts w:asciiTheme="minorHAnsi" w:hAnsiTheme="minorHAnsi" w:cstheme="minorHAnsi"/>
          <w:sz w:val="22"/>
          <w:szCs w:val="22"/>
        </w:rPr>
        <w:t xml:space="preserve"> a</w:t>
      </w:r>
      <w:r w:rsidRPr="00417BDB">
        <w:rPr>
          <w:rFonts w:asciiTheme="minorHAnsi" w:hAnsiTheme="minorHAnsi" w:cstheme="minorHAnsi"/>
          <w:sz w:val="22"/>
          <w:szCs w:val="22"/>
        </w:rPr>
        <w:t xml:space="preserve"> </w:t>
      </w:r>
      <w:r w:rsidR="0014595B">
        <w:rPr>
          <w:rFonts w:asciiTheme="minorHAnsi" w:hAnsiTheme="minorHAnsi" w:cstheme="minorHAnsi"/>
          <w:sz w:val="22"/>
          <w:szCs w:val="22"/>
        </w:rPr>
        <w:t xml:space="preserve">resulting </w:t>
      </w:r>
      <w:r w:rsidRPr="00417BDB">
        <w:rPr>
          <w:rFonts w:asciiTheme="minorHAnsi" w:hAnsiTheme="minorHAnsi" w:cstheme="minorHAnsi"/>
          <w:sz w:val="22"/>
          <w:szCs w:val="22"/>
        </w:rPr>
        <w:t>Task Order and any provision of the Consortium Contract, including Appendix A thereto, the provision in the Consortium Contract shall control.</w:t>
      </w:r>
    </w:p>
    <w:p w:rsidR="00FE2599" w:rsidRPr="00417BDB" w:rsidRDefault="00FE2599" w:rsidP="00FE2599">
      <w:pPr>
        <w:widowControl w:val="0"/>
        <w:rPr>
          <w:rFonts w:asciiTheme="minorHAnsi" w:hAnsiTheme="minorHAnsi" w:cstheme="minorHAnsi"/>
          <w:sz w:val="22"/>
          <w:szCs w:val="22"/>
          <w:u w:val="single"/>
        </w:rPr>
      </w:pPr>
    </w:p>
    <w:p w:rsidR="00FE2599" w:rsidRPr="00417BDB" w:rsidRDefault="00FE2599" w:rsidP="00FE2599">
      <w:pPr>
        <w:widowControl w:val="0"/>
        <w:rPr>
          <w:rFonts w:asciiTheme="minorHAnsi" w:hAnsiTheme="minorHAnsi" w:cstheme="minorHAnsi"/>
          <w:sz w:val="22"/>
          <w:szCs w:val="22"/>
        </w:rPr>
      </w:pPr>
    </w:p>
    <w:p w:rsidR="00FE2599" w:rsidRPr="00417BDB" w:rsidRDefault="00FE2599" w:rsidP="00FE2599">
      <w:pPr>
        <w:tabs>
          <w:tab w:val="left" w:pos="4332"/>
          <w:tab w:val="right" w:pos="7749"/>
        </w:tabs>
        <w:rPr>
          <w:rFonts w:asciiTheme="minorHAnsi" w:hAnsiTheme="minorHAnsi" w:cstheme="minorHAnsi"/>
          <w:sz w:val="22"/>
          <w:szCs w:val="22"/>
        </w:rPr>
      </w:pPr>
    </w:p>
    <w:p w:rsidR="00FE2599" w:rsidRDefault="0014595B" w:rsidP="0014595B">
      <w:pPr>
        <w:tabs>
          <w:tab w:val="left" w:pos="720"/>
          <w:tab w:val="left" w:pos="2160"/>
          <w:tab w:val="left" w:pos="2340"/>
          <w:tab w:val="left" w:pos="5040"/>
          <w:tab w:val="left" w:pos="5760"/>
          <w:tab w:val="left" w:pos="7200"/>
        </w:tabs>
        <w:ind w:right="360"/>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SUBMITTED </w:t>
      </w:r>
      <w:r w:rsidR="00FE2599" w:rsidRPr="00417BDB">
        <w:rPr>
          <w:rFonts w:asciiTheme="minorHAnsi" w:hAnsiTheme="minorHAnsi" w:cstheme="minorHAnsi"/>
          <w:b/>
          <w:bCs/>
          <w:color w:val="000000"/>
          <w:sz w:val="22"/>
          <w:szCs w:val="22"/>
        </w:rPr>
        <w:t>BY:</w:t>
      </w:r>
      <w:r w:rsidR="00FE2599" w:rsidRPr="00417BDB">
        <w:rPr>
          <w:rFonts w:asciiTheme="minorHAnsi" w:hAnsiTheme="minorHAnsi" w:cstheme="minorHAnsi"/>
          <w:b/>
          <w:bCs/>
          <w:color w:val="000000"/>
          <w:sz w:val="22"/>
          <w:szCs w:val="22"/>
        </w:rPr>
        <w:tab/>
      </w:r>
    </w:p>
    <w:p w:rsidR="0014595B" w:rsidRPr="00417BDB" w:rsidRDefault="0014595B" w:rsidP="0014595B">
      <w:pPr>
        <w:tabs>
          <w:tab w:val="left" w:pos="720"/>
          <w:tab w:val="left" w:pos="2160"/>
          <w:tab w:val="left" w:pos="2340"/>
          <w:tab w:val="left" w:pos="5040"/>
          <w:tab w:val="left" w:pos="5760"/>
          <w:tab w:val="left" w:pos="7200"/>
        </w:tabs>
        <w:ind w:right="360"/>
        <w:rPr>
          <w:rFonts w:asciiTheme="minorHAnsi" w:hAnsiTheme="minorHAnsi" w:cstheme="minorHAnsi"/>
          <w:color w:val="000000"/>
          <w:sz w:val="22"/>
          <w:szCs w:val="22"/>
        </w:rPr>
      </w:pPr>
    </w:p>
    <w:p w:rsidR="00FE2599" w:rsidRPr="00417BDB" w:rsidRDefault="00FE2599" w:rsidP="00FE2599">
      <w:pPr>
        <w:tabs>
          <w:tab w:val="left" w:pos="720"/>
          <w:tab w:val="left" w:pos="2160"/>
          <w:tab w:val="left" w:pos="2340"/>
          <w:tab w:val="left" w:pos="5040"/>
          <w:tab w:val="left" w:pos="6120"/>
          <w:tab w:val="left" w:pos="7200"/>
        </w:tabs>
        <w:ind w:right="360"/>
        <w:rPr>
          <w:rFonts w:asciiTheme="minorHAnsi" w:hAnsiTheme="minorHAnsi" w:cstheme="minorHAnsi"/>
          <w:color w:val="000000"/>
          <w:sz w:val="22"/>
          <w:szCs w:val="22"/>
        </w:rPr>
      </w:pPr>
      <w:r w:rsidRPr="00417BDB">
        <w:rPr>
          <w:rFonts w:asciiTheme="minorHAnsi" w:hAnsiTheme="minorHAnsi" w:cstheme="minorHAnsi"/>
          <w:color w:val="000000"/>
          <w:sz w:val="22"/>
          <w:szCs w:val="22"/>
        </w:rPr>
        <w:t xml:space="preserve"> By:  _______________________________</w:t>
      </w:r>
      <w:r w:rsidRPr="00417BDB">
        <w:rPr>
          <w:rFonts w:asciiTheme="minorHAnsi" w:hAnsiTheme="minorHAnsi" w:cstheme="minorHAnsi"/>
          <w:color w:val="000000"/>
          <w:sz w:val="22"/>
          <w:szCs w:val="22"/>
        </w:rPr>
        <w:tab/>
      </w:r>
    </w:p>
    <w:p w:rsidR="00FE2599" w:rsidRPr="00417BDB" w:rsidRDefault="00FE2599" w:rsidP="00FE2599">
      <w:pPr>
        <w:tabs>
          <w:tab w:val="left" w:pos="720"/>
          <w:tab w:val="left" w:pos="2160"/>
          <w:tab w:val="left" w:pos="2340"/>
          <w:tab w:val="left" w:pos="5040"/>
          <w:tab w:val="left" w:pos="5760"/>
          <w:tab w:val="left" w:pos="7200"/>
        </w:tabs>
        <w:ind w:right="360"/>
        <w:rPr>
          <w:rFonts w:asciiTheme="minorHAnsi" w:hAnsiTheme="minorHAnsi" w:cstheme="minorHAnsi"/>
          <w:color w:val="000000"/>
          <w:sz w:val="22"/>
          <w:szCs w:val="22"/>
        </w:rPr>
      </w:pPr>
    </w:p>
    <w:p w:rsidR="00FE2599" w:rsidRPr="00417BDB" w:rsidRDefault="00FE2599" w:rsidP="00FE2599">
      <w:pPr>
        <w:tabs>
          <w:tab w:val="left" w:pos="720"/>
          <w:tab w:val="left" w:pos="2160"/>
          <w:tab w:val="left" w:pos="2340"/>
          <w:tab w:val="left" w:pos="5040"/>
          <w:tab w:val="left" w:pos="6120"/>
          <w:tab w:val="left" w:pos="7200"/>
        </w:tabs>
        <w:ind w:right="360"/>
        <w:rPr>
          <w:rFonts w:asciiTheme="minorHAnsi" w:hAnsiTheme="minorHAnsi" w:cstheme="minorHAnsi"/>
          <w:color w:val="000000"/>
          <w:sz w:val="22"/>
          <w:szCs w:val="22"/>
        </w:rPr>
      </w:pPr>
      <w:r w:rsidRPr="00417BDB">
        <w:rPr>
          <w:rFonts w:asciiTheme="minorHAnsi" w:hAnsiTheme="minorHAnsi" w:cstheme="minorHAnsi"/>
          <w:color w:val="000000"/>
          <w:sz w:val="22"/>
          <w:szCs w:val="22"/>
        </w:rPr>
        <w:t>Name:  ____________________________</w:t>
      </w:r>
      <w:r w:rsidRPr="00417BDB">
        <w:rPr>
          <w:rFonts w:asciiTheme="minorHAnsi" w:hAnsiTheme="minorHAnsi" w:cstheme="minorHAnsi"/>
          <w:color w:val="000000"/>
          <w:sz w:val="22"/>
          <w:szCs w:val="22"/>
        </w:rPr>
        <w:tab/>
      </w:r>
    </w:p>
    <w:p w:rsidR="00FE2599" w:rsidRPr="00417BDB" w:rsidRDefault="00FE2599" w:rsidP="00FE2599">
      <w:pPr>
        <w:tabs>
          <w:tab w:val="left" w:pos="720"/>
          <w:tab w:val="left" w:pos="1260"/>
          <w:tab w:val="left" w:pos="2340"/>
          <w:tab w:val="left" w:pos="5760"/>
        </w:tabs>
        <w:ind w:right="360"/>
        <w:jc w:val="center"/>
        <w:rPr>
          <w:rFonts w:asciiTheme="minorHAnsi" w:hAnsiTheme="minorHAnsi" w:cstheme="minorHAnsi"/>
          <w:color w:val="000000"/>
          <w:sz w:val="22"/>
          <w:szCs w:val="22"/>
        </w:rPr>
      </w:pPr>
    </w:p>
    <w:p w:rsidR="00FE2599" w:rsidRPr="00417BDB" w:rsidRDefault="00FE2599" w:rsidP="00FE2599">
      <w:pPr>
        <w:tabs>
          <w:tab w:val="left" w:pos="720"/>
          <w:tab w:val="left" w:pos="1260"/>
          <w:tab w:val="left" w:pos="2340"/>
          <w:tab w:val="left" w:pos="5040"/>
        </w:tabs>
        <w:ind w:right="360"/>
        <w:rPr>
          <w:rFonts w:asciiTheme="minorHAnsi" w:hAnsiTheme="minorHAnsi" w:cstheme="minorHAnsi"/>
          <w:color w:val="000000"/>
          <w:sz w:val="22"/>
          <w:szCs w:val="22"/>
        </w:rPr>
      </w:pPr>
      <w:r w:rsidRPr="00417BDB">
        <w:rPr>
          <w:rFonts w:asciiTheme="minorHAnsi" w:hAnsiTheme="minorHAnsi" w:cstheme="minorHAnsi"/>
          <w:color w:val="000000"/>
          <w:sz w:val="22"/>
          <w:szCs w:val="22"/>
        </w:rPr>
        <w:t xml:space="preserve">Title:   _____________________________    </w:t>
      </w:r>
      <w:r w:rsidRPr="00417BDB">
        <w:rPr>
          <w:rFonts w:asciiTheme="minorHAnsi" w:hAnsiTheme="minorHAnsi" w:cstheme="minorHAnsi"/>
          <w:color w:val="000000"/>
          <w:sz w:val="22"/>
          <w:szCs w:val="22"/>
        </w:rPr>
        <w:tab/>
      </w:r>
    </w:p>
    <w:p w:rsidR="00FE2599" w:rsidRPr="00417BDB" w:rsidRDefault="00FE2599" w:rsidP="00FE2599">
      <w:pPr>
        <w:tabs>
          <w:tab w:val="left" w:pos="720"/>
          <w:tab w:val="left" w:pos="1260"/>
          <w:tab w:val="left" w:pos="2340"/>
          <w:tab w:val="left" w:pos="5040"/>
        </w:tabs>
        <w:ind w:right="360"/>
        <w:rPr>
          <w:rFonts w:asciiTheme="minorHAnsi" w:hAnsiTheme="minorHAnsi" w:cstheme="minorHAnsi"/>
          <w:color w:val="000000"/>
          <w:sz w:val="22"/>
          <w:szCs w:val="22"/>
        </w:rPr>
      </w:pPr>
    </w:p>
    <w:p w:rsidR="00FE2599" w:rsidRPr="00417BDB" w:rsidRDefault="00FE2599" w:rsidP="00FE2599">
      <w:pPr>
        <w:tabs>
          <w:tab w:val="left" w:pos="720"/>
          <w:tab w:val="left" w:pos="1260"/>
          <w:tab w:val="left" w:pos="2340"/>
          <w:tab w:val="left" w:pos="5040"/>
        </w:tabs>
        <w:ind w:right="360"/>
        <w:rPr>
          <w:rFonts w:asciiTheme="minorHAnsi" w:hAnsiTheme="minorHAnsi" w:cstheme="minorHAnsi"/>
          <w:color w:val="000000"/>
          <w:sz w:val="22"/>
          <w:szCs w:val="22"/>
        </w:rPr>
      </w:pPr>
      <w:r w:rsidRPr="00417BDB">
        <w:rPr>
          <w:rFonts w:asciiTheme="minorHAnsi" w:hAnsiTheme="minorHAnsi" w:cstheme="minorHAnsi"/>
          <w:color w:val="000000"/>
          <w:sz w:val="22"/>
          <w:szCs w:val="22"/>
        </w:rPr>
        <w:lastRenderedPageBreak/>
        <w:t xml:space="preserve">Date: ______________________________        </w:t>
      </w:r>
      <w:r w:rsidRPr="00417BDB">
        <w:rPr>
          <w:rFonts w:asciiTheme="minorHAnsi" w:hAnsiTheme="minorHAnsi" w:cstheme="minorHAnsi"/>
          <w:color w:val="000000"/>
          <w:sz w:val="22"/>
          <w:szCs w:val="22"/>
        </w:rPr>
        <w:tab/>
      </w:r>
    </w:p>
    <w:p w:rsidR="00FE2599" w:rsidRPr="00417BDB" w:rsidRDefault="00FE2599" w:rsidP="00FE2599">
      <w:pPr>
        <w:tabs>
          <w:tab w:val="left" w:pos="720"/>
          <w:tab w:val="left" w:pos="1260"/>
          <w:tab w:val="left" w:pos="2340"/>
          <w:tab w:val="left" w:pos="5040"/>
        </w:tabs>
        <w:jc w:val="center"/>
        <w:rPr>
          <w:rFonts w:asciiTheme="minorHAnsi" w:hAnsiTheme="minorHAnsi" w:cstheme="minorHAnsi"/>
          <w:color w:val="000000"/>
          <w:sz w:val="22"/>
          <w:szCs w:val="22"/>
        </w:rPr>
      </w:pPr>
    </w:p>
    <w:p w:rsidR="00177C1A" w:rsidRPr="00FE2599" w:rsidRDefault="00177C1A" w:rsidP="00FE2599">
      <w:pPr>
        <w:rPr>
          <w:rFonts w:asciiTheme="minorHAnsi" w:hAnsiTheme="minorHAnsi" w:cstheme="minorHAnsi"/>
          <w:sz w:val="22"/>
          <w:szCs w:val="22"/>
        </w:rPr>
      </w:pPr>
    </w:p>
    <w:sectPr w:rsidR="00177C1A" w:rsidRPr="00FE2599" w:rsidSect="00512692">
      <w:headerReference w:type="default" r:id="rId26"/>
      <w:footerReference w:type="default" r:id="rId27"/>
      <w:headerReference w:type="first" r:id="rId28"/>
      <w:footerReference w:type="first" r:id="rId29"/>
      <w:pgSz w:w="12240" w:h="15840" w:code="1"/>
      <w:pgMar w:top="1152" w:right="1296" w:bottom="1296" w:left="129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376" w:rsidRDefault="003B4376">
      <w:r>
        <w:separator/>
      </w:r>
    </w:p>
  </w:endnote>
  <w:endnote w:type="continuationSeparator" w:id="0">
    <w:p w:rsidR="003B4376" w:rsidRDefault="003B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Sorts">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tham-Book">
    <w:panose1 w:val="00000000000000000000"/>
    <w:charset w:val="00"/>
    <w:family w:val="auto"/>
    <w:notTrueType/>
    <w:pitch w:val="default"/>
    <w:sig w:usb0="00000003" w:usb1="00000000" w:usb2="000000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054964"/>
      <w:docPartObj>
        <w:docPartGallery w:val="Page Numbers (Bottom of Page)"/>
        <w:docPartUnique/>
      </w:docPartObj>
    </w:sdtPr>
    <w:sdtEndPr>
      <w:rPr>
        <w:noProof/>
      </w:rPr>
    </w:sdtEndPr>
    <w:sdtContent>
      <w:p w:rsidR="003B4376" w:rsidRDefault="003B4376">
        <w:pPr>
          <w:pStyle w:val="Footer"/>
          <w:jc w:val="right"/>
        </w:pPr>
        <w:r>
          <w:fldChar w:fldCharType="begin"/>
        </w:r>
        <w:r>
          <w:instrText xml:space="preserve"> PAGE   \* MERGEFORMAT </w:instrText>
        </w:r>
        <w:r>
          <w:fldChar w:fldCharType="separate"/>
        </w:r>
        <w:r w:rsidR="005377C4">
          <w:rPr>
            <w:noProof/>
          </w:rPr>
          <w:t>5</w:t>
        </w:r>
        <w:r>
          <w:rPr>
            <w:noProof/>
          </w:rPr>
          <w:fldChar w:fldCharType="end"/>
        </w:r>
      </w:p>
    </w:sdtContent>
  </w:sdt>
  <w:p w:rsidR="003B4376" w:rsidRPr="009400CF" w:rsidRDefault="003B4376" w:rsidP="009400CF">
    <w:pPr>
      <w:pStyle w:val="Footer"/>
      <w:tabs>
        <w:tab w:val="clear" w:pos="8640"/>
        <w:tab w:val="left" w:pos="5580"/>
        <w:tab w:val="right" w:pos="9450"/>
      </w:tabs>
      <w:jc w:val="right"/>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065653"/>
      <w:docPartObj>
        <w:docPartGallery w:val="Page Numbers (Bottom of Page)"/>
        <w:docPartUnique/>
      </w:docPartObj>
    </w:sdtPr>
    <w:sdtEndPr>
      <w:rPr>
        <w:noProof/>
      </w:rPr>
    </w:sdtEndPr>
    <w:sdtContent>
      <w:p w:rsidR="00512692" w:rsidRDefault="00512692">
        <w:pPr>
          <w:pStyle w:val="Footer"/>
          <w:jc w:val="right"/>
        </w:pPr>
        <w:r>
          <w:fldChar w:fldCharType="begin"/>
        </w:r>
        <w:r>
          <w:instrText xml:space="preserve"> PAGE   \* MERGEFORMAT </w:instrText>
        </w:r>
        <w:r>
          <w:fldChar w:fldCharType="separate"/>
        </w:r>
        <w:r w:rsidR="005377C4">
          <w:rPr>
            <w:noProof/>
          </w:rPr>
          <w:t>1</w:t>
        </w:r>
        <w:r>
          <w:rPr>
            <w:noProof/>
          </w:rPr>
          <w:fldChar w:fldCharType="end"/>
        </w:r>
      </w:p>
    </w:sdtContent>
  </w:sdt>
  <w:p w:rsidR="003B4376" w:rsidRDefault="003B437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376" w:rsidRDefault="003B4376">
      <w:r>
        <w:separator/>
      </w:r>
    </w:p>
  </w:footnote>
  <w:footnote w:type="continuationSeparator" w:id="0">
    <w:p w:rsidR="003B4376" w:rsidRDefault="003B4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376" w:rsidRPr="009400CF" w:rsidRDefault="003B4376" w:rsidP="009400CF">
    <w:pPr>
      <w:pStyle w:val="Header"/>
      <w:jc w:val="right"/>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376" w:rsidRDefault="003B4376" w:rsidP="00A95A00">
    <w:pPr>
      <w:widowControl w:val="0"/>
      <w:autoSpaceDE w:val="0"/>
      <w:autoSpaceDN w:val="0"/>
      <w:adjustRightInd w:val="0"/>
    </w:pPr>
    <w:r w:rsidRPr="00454A1D">
      <w:rPr>
        <w:rFonts w:asciiTheme="minorHAnsi" w:hAnsiTheme="minorHAnsi"/>
        <w:noProof/>
        <w:sz w:val="22"/>
        <w:szCs w:val="22"/>
      </w:rPr>
      <w:drawing>
        <wp:inline distT="0" distB="0" distL="0" distR="0" wp14:anchorId="011BE15E" wp14:editId="25A17432">
          <wp:extent cx="1392445" cy="532015"/>
          <wp:effectExtent l="0" t="0" r="0" b="1905"/>
          <wp:docPr id="3" name="Picture 3" descr="H:\T+G Art\orange 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G Art\orange blo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445" cy="532015"/>
                  </a:xfrm>
                  <a:prstGeom prst="rect">
                    <a:avLst/>
                  </a:prstGeom>
                  <a:noFill/>
                  <a:ln>
                    <a:noFill/>
                  </a:ln>
                </pic:spPr>
              </pic:pic>
            </a:graphicData>
          </a:graphic>
        </wp:inline>
      </w:drawing>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C2628F">
      <w:rPr>
        <w:rFonts w:asciiTheme="minorHAnsi" w:hAnsiTheme="minorHAnsi"/>
        <w:sz w:val="22"/>
        <w:szCs w:val="22"/>
      </w:rPr>
      <w:t xml:space="preserve">Template for </w:t>
    </w:r>
    <w:r>
      <w:rPr>
        <w:rFonts w:asciiTheme="minorHAnsi" w:hAnsiTheme="minorHAnsi"/>
        <w:sz w:val="22"/>
        <w:szCs w:val="22"/>
      </w:rPr>
      <w:t>Town+Gown Proposal in Response.June 2018</w:t>
    </w:r>
  </w:p>
  <w:p w:rsidR="003B4376" w:rsidRPr="009400CF" w:rsidRDefault="003B4376" w:rsidP="009400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3566"/>
    <w:multiLevelType w:val="hybridMultilevel"/>
    <w:tmpl w:val="9FDA1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7A28FB"/>
    <w:multiLevelType w:val="hybridMultilevel"/>
    <w:tmpl w:val="9CB8ADDA"/>
    <w:lvl w:ilvl="0" w:tplc="0D1097D4">
      <w:start w:val="1"/>
      <w:numFmt w:val="bullet"/>
      <w:pStyle w:val="ListBullet"/>
      <w:lvlText w:val="•"/>
      <w:lvlJc w:val="left"/>
      <w:pPr>
        <w:tabs>
          <w:tab w:val="num" w:pos="360"/>
        </w:tabs>
        <w:ind w:left="360" w:hanging="360"/>
      </w:pPr>
      <w:rPr>
        <w:rFonts w:ascii="Trebuchet MS" w:hAnsi="Trebuchet MS" w:cs="System"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6F613F"/>
    <w:multiLevelType w:val="hybridMultilevel"/>
    <w:tmpl w:val="DF380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C03299"/>
    <w:multiLevelType w:val="hybridMultilevel"/>
    <w:tmpl w:val="8D58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650B3"/>
    <w:multiLevelType w:val="hybridMultilevel"/>
    <w:tmpl w:val="C7CA4588"/>
    <w:lvl w:ilvl="0" w:tplc="25CA3A0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F0413"/>
    <w:multiLevelType w:val="hybridMultilevel"/>
    <w:tmpl w:val="3E8CE15E"/>
    <w:lvl w:ilvl="0" w:tplc="0390E42A">
      <w:start w:val="1"/>
      <w:numFmt w:val="upperLetter"/>
      <w:pStyle w:val="LetterHeading2"/>
      <w:lvlText w:val="%1."/>
      <w:lvlJc w:val="left"/>
      <w:pPr>
        <w:tabs>
          <w:tab w:val="num" w:pos="1368"/>
        </w:tabs>
        <w:ind w:left="1440" w:hanging="720"/>
      </w:pPr>
      <w:rPr>
        <w:rFonts w:ascii="Arial" w:hAnsi="Arial" w:cs="Arial" w:hint="default"/>
        <w:b/>
        <w:sz w:val="24"/>
        <w:szCs w:val="24"/>
      </w:rPr>
    </w:lvl>
    <w:lvl w:ilvl="1" w:tplc="2BB672E4">
      <w:start w:val="1"/>
      <w:numFmt w:val="decimal"/>
      <w:lvlText w:val="%2."/>
      <w:lvlJc w:val="left"/>
      <w:pPr>
        <w:tabs>
          <w:tab w:val="num" w:pos="2808"/>
        </w:tabs>
        <w:ind w:left="2880" w:hanging="720"/>
      </w:pPr>
      <w:rPr>
        <w:rFonts w:hint="default"/>
        <w:b/>
        <w:sz w:val="24"/>
        <w:szCs w:val="24"/>
      </w:rPr>
    </w:lvl>
    <w:lvl w:ilvl="2" w:tplc="0409001B">
      <w:start w:val="1"/>
      <w:numFmt w:val="bullet"/>
      <w:lvlText w:val=""/>
      <w:lvlJc w:val="left"/>
      <w:pPr>
        <w:tabs>
          <w:tab w:val="num" w:pos="3060"/>
        </w:tabs>
        <w:ind w:left="3060" w:hanging="360"/>
      </w:pPr>
      <w:rPr>
        <w:rFonts w:ascii="Wingdings" w:hAnsi="Wingdings"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A1F7AFE"/>
    <w:multiLevelType w:val="hybridMultilevel"/>
    <w:tmpl w:val="6F80F8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0104E20"/>
    <w:multiLevelType w:val="singleLevel"/>
    <w:tmpl w:val="F9B680E2"/>
    <w:lvl w:ilvl="0">
      <w:start w:val="1"/>
      <w:numFmt w:val="bullet"/>
      <w:pStyle w:val="BulletPoint1"/>
      <w:lvlText w:val=""/>
      <w:legacy w:legacy="1" w:legacySpace="0" w:legacyIndent="283"/>
      <w:lvlJc w:val="left"/>
      <w:pPr>
        <w:ind w:left="283" w:hanging="283"/>
      </w:pPr>
      <w:rPr>
        <w:rFonts w:ascii="Monotype Sorts" w:hAnsi="Monotype Sorts" w:hint="default"/>
      </w:rPr>
    </w:lvl>
  </w:abstractNum>
  <w:abstractNum w:abstractNumId="8" w15:restartNumberingAfterBreak="0">
    <w:nsid w:val="50CA27BA"/>
    <w:multiLevelType w:val="singleLevel"/>
    <w:tmpl w:val="D2A817EA"/>
    <w:lvl w:ilvl="0">
      <w:start w:val="1"/>
      <w:numFmt w:val="bullet"/>
      <w:pStyle w:val="bullet3"/>
      <w:lvlText w:val=""/>
      <w:lvlJc w:val="left"/>
      <w:pPr>
        <w:tabs>
          <w:tab w:val="num" w:pos="360"/>
        </w:tabs>
        <w:ind w:left="360" w:hanging="360"/>
      </w:pPr>
      <w:rPr>
        <w:rFonts w:ascii="Symbol" w:hAnsi="Symbol" w:hint="default"/>
      </w:rPr>
    </w:lvl>
  </w:abstractNum>
  <w:abstractNum w:abstractNumId="9" w15:restartNumberingAfterBreak="0">
    <w:nsid w:val="722D0BDD"/>
    <w:multiLevelType w:val="multilevel"/>
    <w:tmpl w:val="B84A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
  </w:num>
  <w:num w:numId="4">
    <w:abstractNumId w:val="7"/>
  </w:num>
  <w:num w:numId="5">
    <w:abstractNumId w:val="0"/>
  </w:num>
  <w:num w:numId="6">
    <w:abstractNumId w:val="4"/>
  </w:num>
  <w:num w:numId="7">
    <w:abstractNumId w:val="9"/>
  </w:num>
  <w:num w:numId="8">
    <w:abstractNumId w:val="2"/>
  </w:num>
  <w:num w:numId="9">
    <w:abstractNumId w:val="6"/>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D6"/>
    <w:rsid w:val="00005573"/>
    <w:rsid w:val="00007EEF"/>
    <w:rsid w:val="00011822"/>
    <w:rsid w:val="00012E94"/>
    <w:rsid w:val="00012F2C"/>
    <w:rsid w:val="00015AC0"/>
    <w:rsid w:val="00021517"/>
    <w:rsid w:val="000217C4"/>
    <w:rsid w:val="00021970"/>
    <w:rsid w:val="00022A13"/>
    <w:rsid w:val="00027640"/>
    <w:rsid w:val="00027DA3"/>
    <w:rsid w:val="00030033"/>
    <w:rsid w:val="00032ABC"/>
    <w:rsid w:val="000339B0"/>
    <w:rsid w:val="0003515C"/>
    <w:rsid w:val="00037791"/>
    <w:rsid w:val="00041031"/>
    <w:rsid w:val="00041E23"/>
    <w:rsid w:val="00042193"/>
    <w:rsid w:val="00042E6D"/>
    <w:rsid w:val="00046AC2"/>
    <w:rsid w:val="0004775E"/>
    <w:rsid w:val="00051589"/>
    <w:rsid w:val="0005328F"/>
    <w:rsid w:val="0005458B"/>
    <w:rsid w:val="00060403"/>
    <w:rsid w:val="0006453F"/>
    <w:rsid w:val="00066C11"/>
    <w:rsid w:val="0007229B"/>
    <w:rsid w:val="000728E9"/>
    <w:rsid w:val="00072B94"/>
    <w:rsid w:val="00073304"/>
    <w:rsid w:val="0007332F"/>
    <w:rsid w:val="00074F90"/>
    <w:rsid w:val="0007768C"/>
    <w:rsid w:val="00077AE4"/>
    <w:rsid w:val="000802BE"/>
    <w:rsid w:val="000806D6"/>
    <w:rsid w:val="00080F14"/>
    <w:rsid w:val="00085DB8"/>
    <w:rsid w:val="00087CAB"/>
    <w:rsid w:val="00090CA4"/>
    <w:rsid w:val="00094F43"/>
    <w:rsid w:val="00095890"/>
    <w:rsid w:val="000960C2"/>
    <w:rsid w:val="000964F2"/>
    <w:rsid w:val="000A0EF5"/>
    <w:rsid w:val="000B470B"/>
    <w:rsid w:val="000B4BB9"/>
    <w:rsid w:val="000B6B82"/>
    <w:rsid w:val="000B7483"/>
    <w:rsid w:val="000B7E40"/>
    <w:rsid w:val="000C06C7"/>
    <w:rsid w:val="000C0A27"/>
    <w:rsid w:val="000C0BAE"/>
    <w:rsid w:val="000C1522"/>
    <w:rsid w:val="000C1FEC"/>
    <w:rsid w:val="000C2EDB"/>
    <w:rsid w:val="000D0989"/>
    <w:rsid w:val="000D12C6"/>
    <w:rsid w:val="000D20DE"/>
    <w:rsid w:val="000D5883"/>
    <w:rsid w:val="000D7EA5"/>
    <w:rsid w:val="000E1CC5"/>
    <w:rsid w:val="000E26CC"/>
    <w:rsid w:val="000E3F59"/>
    <w:rsid w:val="000E494C"/>
    <w:rsid w:val="000E7583"/>
    <w:rsid w:val="000F05D6"/>
    <w:rsid w:val="000F4AD6"/>
    <w:rsid w:val="000F69AA"/>
    <w:rsid w:val="000F7807"/>
    <w:rsid w:val="00100472"/>
    <w:rsid w:val="00100804"/>
    <w:rsid w:val="001012CD"/>
    <w:rsid w:val="0010478C"/>
    <w:rsid w:val="001063E1"/>
    <w:rsid w:val="00106AB9"/>
    <w:rsid w:val="00112011"/>
    <w:rsid w:val="00115FDF"/>
    <w:rsid w:val="0011618B"/>
    <w:rsid w:val="00120078"/>
    <w:rsid w:val="00120550"/>
    <w:rsid w:val="00121793"/>
    <w:rsid w:val="0012328D"/>
    <w:rsid w:val="00123B66"/>
    <w:rsid w:val="001277CC"/>
    <w:rsid w:val="001334C9"/>
    <w:rsid w:val="0013405D"/>
    <w:rsid w:val="00135D9E"/>
    <w:rsid w:val="00140C12"/>
    <w:rsid w:val="00143882"/>
    <w:rsid w:val="001442BA"/>
    <w:rsid w:val="00144DD2"/>
    <w:rsid w:val="0014595B"/>
    <w:rsid w:val="001512BE"/>
    <w:rsid w:val="0015144A"/>
    <w:rsid w:val="00151DC6"/>
    <w:rsid w:val="001554F8"/>
    <w:rsid w:val="00156E20"/>
    <w:rsid w:val="0015719F"/>
    <w:rsid w:val="001649F7"/>
    <w:rsid w:val="00165FB6"/>
    <w:rsid w:val="00170BDE"/>
    <w:rsid w:val="00171C11"/>
    <w:rsid w:val="001721B9"/>
    <w:rsid w:val="00173F66"/>
    <w:rsid w:val="0017431F"/>
    <w:rsid w:val="00174EB4"/>
    <w:rsid w:val="001763F8"/>
    <w:rsid w:val="00177372"/>
    <w:rsid w:val="00177C1A"/>
    <w:rsid w:val="00182AF0"/>
    <w:rsid w:val="00183D64"/>
    <w:rsid w:val="00183F97"/>
    <w:rsid w:val="0018436C"/>
    <w:rsid w:val="00184D4C"/>
    <w:rsid w:val="001867F2"/>
    <w:rsid w:val="00186C26"/>
    <w:rsid w:val="00187E04"/>
    <w:rsid w:val="0019025F"/>
    <w:rsid w:val="00191002"/>
    <w:rsid w:val="00193605"/>
    <w:rsid w:val="0019471E"/>
    <w:rsid w:val="00196C86"/>
    <w:rsid w:val="001A1BB6"/>
    <w:rsid w:val="001A236D"/>
    <w:rsid w:val="001A5551"/>
    <w:rsid w:val="001A6389"/>
    <w:rsid w:val="001A7CDD"/>
    <w:rsid w:val="001A7FC3"/>
    <w:rsid w:val="001B10D9"/>
    <w:rsid w:val="001B17BD"/>
    <w:rsid w:val="001B3D1F"/>
    <w:rsid w:val="001B46E3"/>
    <w:rsid w:val="001B6C35"/>
    <w:rsid w:val="001B7E1C"/>
    <w:rsid w:val="001C189E"/>
    <w:rsid w:val="001C2740"/>
    <w:rsid w:val="001C3965"/>
    <w:rsid w:val="001C4C23"/>
    <w:rsid w:val="001C60DA"/>
    <w:rsid w:val="001C6CE3"/>
    <w:rsid w:val="001D0D4A"/>
    <w:rsid w:val="001D23D4"/>
    <w:rsid w:val="001D2A6E"/>
    <w:rsid w:val="001D3807"/>
    <w:rsid w:val="001D6741"/>
    <w:rsid w:val="001D7D08"/>
    <w:rsid w:val="001E10B0"/>
    <w:rsid w:val="001E150D"/>
    <w:rsid w:val="001E2C0F"/>
    <w:rsid w:val="001E4CAB"/>
    <w:rsid w:val="001E52CA"/>
    <w:rsid w:val="001F0282"/>
    <w:rsid w:val="002020B3"/>
    <w:rsid w:val="002062F4"/>
    <w:rsid w:val="00211600"/>
    <w:rsid w:val="00211D06"/>
    <w:rsid w:val="00212F15"/>
    <w:rsid w:val="00212F73"/>
    <w:rsid w:val="0021349C"/>
    <w:rsid w:val="00213D4F"/>
    <w:rsid w:val="00222C83"/>
    <w:rsid w:val="002248A6"/>
    <w:rsid w:val="0022561B"/>
    <w:rsid w:val="002259FF"/>
    <w:rsid w:val="00225C79"/>
    <w:rsid w:val="00230993"/>
    <w:rsid w:val="00230CA4"/>
    <w:rsid w:val="00232361"/>
    <w:rsid w:val="00232667"/>
    <w:rsid w:val="00233CB6"/>
    <w:rsid w:val="0023406B"/>
    <w:rsid w:val="00237E06"/>
    <w:rsid w:val="00242B13"/>
    <w:rsid w:val="002455C7"/>
    <w:rsid w:val="00247855"/>
    <w:rsid w:val="00247B42"/>
    <w:rsid w:val="002504D1"/>
    <w:rsid w:val="00252419"/>
    <w:rsid w:val="00252B54"/>
    <w:rsid w:val="00255AFF"/>
    <w:rsid w:val="00255F98"/>
    <w:rsid w:val="00257147"/>
    <w:rsid w:val="00260AC8"/>
    <w:rsid w:val="0026246B"/>
    <w:rsid w:val="00264005"/>
    <w:rsid w:val="00267B6D"/>
    <w:rsid w:val="002704A8"/>
    <w:rsid w:val="00271AC3"/>
    <w:rsid w:val="00273C5D"/>
    <w:rsid w:val="002741F0"/>
    <w:rsid w:val="002758FE"/>
    <w:rsid w:val="002804EE"/>
    <w:rsid w:val="0028146B"/>
    <w:rsid w:val="0028248E"/>
    <w:rsid w:val="00285B98"/>
    <w:rsid w:val="00286016"/>
    <w:rsid w:val="00290523"/>
    <w:rsid w:val="00291F92"/>
    <w:rsid w:val="00292273"/>
    <w:rsid w:val="00292C1B"/>
    <w:rsid w:val="00293067"/>
    <w:rsid w:val="00293A49"/>
    <w:rsid w:val="00294017"/>
    <w:rsid w:val="00294374"/>
    <w:rsid w:val="0029471D"/>
    <w:rsid w:val="00295559"/>
    <w:rsid w:val="002967E4"/>
    <w:rsid w:val="00297DD9"/>
    <w:rsid w:val="00297E22"/>
    <w:rsid w:val="00297E57"/>
    <w:rsid w:val="002A4AF0"/>
    <w:rsid w:val="002A4C10"/>
    <w:rsid w:val="002A71F5"/>
    <w:rsid w:val="002B24DC"/>
    <w:rsid w:val="002B2F3A"/>
    <w:rsid w:val="002B4E62"/>
    <w:rsid w:val="002C131C"/>
    <w:rsid w:val="002C3B39"/>
    <w:rsid w:val="002C3FDC"/>
    <w:rsid w:val="002C7AC6"/>
    <w:rsid w:val="002D0B44"/>
    <w:rsid w:val="002D0B8F"/>
    <w:rsid w:val="002D1EF2"/>
    <w:rsid w:val="002D43C2"/>
    <w:rsid w:val="002D4863"/>
    <w:rsid w:val="002D5AA8"/>
    <w:rsid w:val="002E4216"/>
    <w:rsid w:val="002E43E6"/>
    <w:rsid w:val="002E6E1B"/>
    <w:rsid w:val="002E7CA1"/>
    <w:rsid w:val="002F3455"/>
    <w:rsid w:val="002F5237"/>
    <w:rsid w:val="0030009D"/>
    <w:rsid w:val="00302D88"/>
    <w:rsid w:val="00303315"/>
    <w:rsid w:val="00303C20"/>
    <w:rsid w:val="00305313"/>
    <w:rsid w:val="003126FE"/>
    <w:rsid w:val="00312D29"/>
    <w:rsid w:val="0031458A"/>
    <w:rsid w:val="003175F3"/>
    <w:rsid w:val="00321B05"/>
    <w:rsid w:val="00323992"/>
    <w:rsid w:val="00324739"/>
    <w:rsid w:val="003249C1"/>
    <w:rsid w:val="00326E42"/>
    <w:rsid w:val="00333639"/>
    <w:rsid w:val="00335FE8"/>
    <w:rsid w:val="0034271A"/>
    <w:rsid w:val="00343C75"/>
    <w:rsid w:val="00345040"/>
    <w:rsid w:val="003466A4"/>
    <w:rsid w:val="00346B82"/>
    <w:rsid w:val="003474C7"/>
    <w:rsid w:val="00347E76"/>
    <w:rsid w:val="0035023A"/>
    <w:rsid w:val="0035123F"/>
    <w:rsid w:val="0035183A"/>
    <w:rsid w:val="00352247"/>
    <w:rsid w:val="003547F7"/>
    <w:rsid w:val="00357DFB"/>
    <w:rsid w:val="00361CC8"/>
    <w:rsid w:val="0036235C"/>
    <w:rsid w:val="00362939"/>
    <w:rsid w:val="003712FE"/>
    <w:rsid w:val="00371DC8"/>
    <w:rsid w:val="0037208E"/>
    <w:rsid w:val="00372FB6"/>
    <w:rsid w:val="00375B19"/>
    <w:rsid w:val="00377ACD"/>
    <w:rsid w:val="00383544"/>
    <w:rsid w:val="0038563D"/>
    <w:rsid w:val="00386C28"/>
    <w:rsid w:val="003961A4"/>
    <w:rsid w:val="003A018D"/>
    <w:rsid w:val="003A110E"/>
    <w:rsid w:val="003A2D88"/>
    <w:rsid w:val="003A30F1"/>
    <w:rsid w:val="003A61BA"/>
    <w:rsid w:val="003A6833"/>
    <w:rsid w:val="003A6E2F"/>
    <w:rsid w:val="003B1330"/>
    <w:rsid w:val="003B3DAF"/>
    <w:rsid w:val="003B4376"/>
    <w:rsid w:val="003B773C"/>
    <w:rsid w:val="003C4909"/>
    <w:rsid w:val="003C71A5"/>
    <w:rsid w:val="003D1284"/>
    <w:rsid w:val="003D2963"/>
    <w:rsid w:val="003D39B7"/>
    <w:rsid w:val="003D3BA5"/>
    <w:rsid w:val="003D43AE"/>
    <w:rsid w:val="003E0447"/>
    <w:rsid w:val="003E2C49"/>
    <w:rsid w:val="003E4483"/>
    <w:rsid w:val="003E4EA6"/>
    <w:rsid w:val="003E6A1E"/>
    <w:rsid w:val="003F2ED4"/>
    <w:rsid w:val="003F47E7"/>
    <w:rsid w:val="003F6F4C"/>
    <w:rsid w:val="004015A5"/>
    <w:rsid w:val="0040245D"/>
    <w:rsid w:val="00406DBF"/>
    <w:rsid w:val="0040727F"/>
    <w:rsid w:val="004076CF"/>
    <w:rsid w:val="00410337"/>
    <w:rsid w:val="00414594"/>
    <w:rsid w:val="004153C5"/>
    <w:rsid w:val="00420A6B"/>
    <w:rsid w:val="00420AC7"/>
    <w:rsid w:val="00420E5B"/>
    <w:rsid w:val="00421485"/>
    <w:rsid w:val="0042677E"/>
    <w:rsid w:val="0042752F"/>
    <w:rsid w:val="004303AF"/>
    <w:rsid w:val="00433A1B"/>
    <w:rsid w:val="0043485E"/>
    <w:rsid w:val="0044134A"/>
    <w:rsid w:val="00442DB6"/>
    <w:rsid w:val="0044626D"/>
    <w:rsid w:val="00446C50"/>
    <w:rsid w:val="00451C3B"/>
    <w:rsid w:val="00452B79"/>
    <w:rsid w:val="00452E10"/>
    <w:rsid w:val="00453CE3"/>
    <w:rsid w:val="00460603"/>
    <w:rsid w:val="00466B75"/>
    <w:rsid w:val="0047064C"/>
    <w:rsid w:val="0047476A"/>
    <w:rsid w:val="00475F60"/>
    <w:rsid w:val="00476399"/>
    <w:rsid w:val="00476D35"/>
    <w:rsid w:val="00481506"/>
    <w:rsid w:val="00487CB3"/>
    <w:rsid w:val="00491F08"/>
    <w:rsid w:val="004920AB"/>
    <w:rsid w:val="00494522"/>
    <w:rsid w:val="00494592"/>
    <w:rsid w:val="00496537"/>
    <w:rsid w:val="00496ABC"/>
    <w:rsid w:val="004A5654"/>
    <w:rsid w:val="004A74B8"/>
    <w:rsid w:val="004B0AA8"/>
    <w:rsid w:val="004B2A56"/>
    <w:rsid w:val="004B2BAA"/>
    <w:rsid w:val="004B497E"/>
    <w:rsid w:val="004B4BF9"/>
    <w:rsid w:val="004B5AD5"/>
    <w:rsid w:val="004B5DD5"/>
    <w:rsid w:val="004C0D42"/>
    <w:rsid w:val="004C22FF"/>
    <w:rsid w:val="004C26DE"/>
    <w:rsid w:val="004C2A88"/>
    <w:rsid w:val="004C3F59"/>
    <w:rsid w:val="004C4717"/>
    <w:rsid w:val="004C7D14"/>
    <w:rsid w:val="004D3F4C"/>
    <w:rsid w:val="004D4EAD"/>
    <w:rsid w:val="004D687C"/>
    <w:rsid w:val="004E3E40"/>
    <w:rsid w:val="004E3FCC"/>
    <w:rsid w:val="004E472C"/>
    <w:rsid w:val="004E4D78"/>
    <w:rsid w:val="004E5003"/>
    <w:rsid w:val="004E715C"/>
    <w:rsid w:val="004F2E03"/>
    <w:rsid w:val="004F2FA1"/>
    <w:rsid w:val="004F5CE2"/>
    <w:rsid w:val="004F5F80"/>
    <w:rsid w:val="004F6808"/>
    <w:rsid w:val="004F73AF"/>
    <w:rsid w:val="0050767B"/>
    <w:rsid w:val="00507702"/>
    <w:rsid w:val="00510D1F"/>
    <w:rsid w:val="00512692"/>
    <w:rsid w:val="00516523"/>
    <w:rsid w:val="00517906"/>
    <w:rsid w:val="005231A7"/>
    <w:rsid w:val="0052351D"/>
    <w:rsid w:val="00527A66"/>
    <w:rsid w:val="00530863"/>
    <w:rsid w:val="00530992"/>
    <w:rsid w:val="005322C4"/>
    <w:rsid w:val="005377C4"/>
    <w:rsid w:val="0054210B"/>
    <w:rsid w:val="0054234D"/>
    <w:rsid w:val="005430D0"/>
    <w:rsid w:val="00543613"/>
    <w:rsid w:val="00545607"/>
    <w:rsid w:val="005515D7"/>
    <w:rsid w:val="00551AD2"/>
    <w:rsid w:val="00552B33"/>
    <w:rsid w:val="00552C10"/>
    <w:rsid w:val="00554ABD"/>
    <w:rsid w:val="00557174"/>
    <w:rsid w:val="005626AE"/>
    <w:rsid w:val="00566AFB"/>
    <w:rsid w:val="00571EEA"/>
    <w:rsid w:val="00577058"/>
    <w:rsid w:val="00582E9D"/>
    <w:rsid w:val="0059261C"/>
    <w:rsid w:val="00593F33"/>
    <w:rsid w:val="005942B5"/>
    <w:rsid w:val="00594385"/>
    <w:rsid w:val="00594E67"/>
    <w:rsid w:val="00595B34"/>
    <w:rsid w:val="00596E21"/>
    <w:rsid w:val="005971A0"/>
    <w:rsid w:val="005977EB"/>
    <w:rsid w:val="005A7760"/>
    <w:rsid w:val="005A7A5D"/>
    <w:rsid w:val="005B2C2F"/>
    <w:rsid w:val="005B2D34"/>
    <w:rsid w:val="005B4985"/>
    <w:rsid w:val="005B505C"/>
    <w:rsid w:val="005B7314"/>
    <w:rsid w:val="005C15B4"/>
    <w:rsid w:val="005C1AB1"/>
    <w:rsid w:val="005C1CB3"/>
    <w:rsid w:val="005C28C2"/>
    <w:rsid w:val="005C4E5A"/>
    <w:rsid w:val="005C5133"/>
    <w:rsid w:val="005C693B"/>
    <w:rsid w:val="005C6DE5"/>
    <w:rsid w:val="005D0C26"/>
    <w:rsid w:val="005D0EE6"/>
    <w:rsid w:val="005D187F"/>
    <w:rsid w:val="005D60C4"/>
    <w:rsid w:val="005D66BA"/>
    <w:rsid w:val="005E3037"/>
    <w:rsid w:val="005E6914"/>
    <w:rsid w:val="005E6C1F"/>
    <w:rsid w:val="005E7007"/>
    <w:rsid w:val="005F1DBA"/>
    <w:rsid w:val="005F5320"/>
    <w:rsid w:val="00601F17"/>
    <w:rsid w:val="00603978"/>
    <w:rsid w:val="00606D05"/>
    <w:rsid w:val="00607AC7"/>
    <w:rsid w:val="0061130C"/>
    <w:rsid w:val="00614D48"/>
    <w:rsid w:val="0061632C"/>
    <w:rsid w:val="00616F99"/>
    <w:rsid w:val="006170E9"/>
    <w:rsid w:val="00622845"/>
    <w:rsid w:val="00627D93"/>
    <w:rsid w:val="00632653"/>
    <w:rsid w:val="006345A4"/>
    <w:rsid w:val="00634784"/>
    <w:rsid w:val="006356BD"/>
    <w:rsid w:val="006359A0"/>
    <w:rsid w:val="00635C26"/>
    <w:rsid w:val="006363D6"/>
    <w:rsid w:val="00637409"/>
    <w:rsid w:val="006400E3"/>
    <w:rsid w:val="006408F0"/>
    <w:rsid w:val="00645245"/>
    <w:rsid w:val="00645497"/>
    <w:rsid w:val="00646DC2"/>
    <w:rsid w:val="006476A8"/>
    <w:rsid w:val="006518C6"/>
    <w:rsid w:val="00653A08"/>
    <w:rsid w:val="006548FD"/>
    <w:rsid w:val="006567E7"/>
    <w:rsid w:val="006609D5"/>
    <w:rsid w:val="00662794"/>
    <w:rsid w:val="00662D91"/>
    <w:rsid w:val="00664DAD"/>
    <w:rsid w:val="00665394"/>
    <w:rsid w:val="006654CD"/>
    <w:rsid w:val="006675EC"/>
    <w:rsid w:val="00670010"/>
    <w:rsid w:val="00672323"/>
    <w:rsid w:val="00672A8B"/>
    <w:rsid w:val="00674694"/>
    <w:rsid w:val="00674E14"/>
    <w:rsid w:val="00686C21"/>
    <w:rsid w:val="00687DEE"/>
    <w:rsid w:val="006916B0"/>
    <w:rsid w:val="006916C3"/>
    <w:rsid w:val="00693C97"/>
    <w:rsid w:val="00694796"/>
    <w:rsid w:val="00694D0F"/>
    <w:rsid w:val="0069509B"/>
    <w:rsid w:val="0069609E"/>
    <w:rsid w:val="006A0696"/>
    <w:rsid w:val="006A0ED9"/>
    <w:rsid w:val="006A5D0B"/>
    <w:rsid w:val="006A62E9"/>
    <w:rsid w:val="006B07C9"/>
    <w:rsid w:val="006B14A0"/>
    <w:rsid w:val="006B37A2"/>
    <w:rsid w:val="006B3B2A"/>
    <w:rsid w:val="006B7666"/>
    <w:rsid w:val="006C31C0"/>
    <w:rsid w:val="006C3F50"/>
    <w:rsid w:val="006C40B3"/>
    <w:rsid w:val="006C40FF"/>
    <w:rsid w:val="006C6C06"/>
    <w:rsid w:val="006D01E2"/>
    <w:rsid w:val="006D120E"/>
    <w:rsid w:val="006D5B77"/>
    <w:rsid w:val="006D5E0B"/>
    <w:rsid w:val="006D6B7E"/>
    <w:rsid w:val="006D754C"/>
    <w:rsid w:val="006D7D66"/>
    <w:rsid w:val="006E079C"/>
    <w:rsid w:val="006E13D3"/>
    <w:rsid w:val="006E282C"/>
    <w:rsid w:val="006E337E"/>
    <w:rsid w:val="006E3669"/>
    <w:rsid w:val="006E4224"/>
    <w:rsid w:val="006E7646"/>
    <w:rsid w:val="006F3E3A"/>
    <w:rsid w:val="006F6BF4"/>
    <w:rsid w:val="006F711B"/>
    <w:rsid w:val="00700371"/>
    <w:rsid w:val="00703A7E"/>
    <w:rsid w:val="00703C59"/>
    <w:rsid w:val="00705F09"/>
    <w:rsid w:val="00710D31"/>
    <w:rsid w:val="00713023"/>
    <w:rsid w:val="007165DE"/>
    <w:rsid w:val="00720E8D"/>
    <w:rsid w:val="00721CAD"/>
    <w:rsid w:val="00723473"/>
    <w:rsid w:val="00724A3E"/>
    <w:rsid w:val="00724B53"/>
    <w:rsid w:val="00725782"/>
    <w:rsid w:val="007303A3"/>
    <w:rsid w:val="0073062D"/>
    <w:rsid w:val="00740837"/>
    <w:rsid w:val="007423AD"/>
    <w:rsid w:val="00742709"/>
    <w:rsid w:val="007455CC"/>
    <w:rsid w:val="00746CC7"/>
    <w:rsid w:val="00750508"/>
    <w:rsid w:val="00755361"/>
    <w:rsid w:val="00757219"/>
    <w:rsid w:val="00761FB8"/>
    <w:rsid w:val="00766FE3"/>
    <w:rsid w:val="00772843"/>
    <w:rsid w:val="00772CF8"/>
    <w:rsid w:val="00772FF1"/>
    <w:rsid w:val="007744FB"/>
    <w:rsid w:val="0077515A"/>
    <w:rsid w:val="00777B96"/>
    <w:rsid w:val="00780008"/>
    <w:rsid w:val="00781614"/>
    <w:rsid w:val="0078459C"/>
    <w:rsid w:val="0079000F"/>
    <w:rsid w:val="00790CDD"/>
    <w:rsid w:val="00793F1D"/>
    <w:rsid w:val="00796D8D"/>
    <w:rsid w:val="007A256C"/>
    <w:rsid w:val="007A317E"/>
    <w:rsid w:val="007A4135"/>
    <w:rsid w:val="007A4534"/>
    <w:rsid w:val="007B7E90"/>
    <w:rsid w:val="007C0255"/>
    <w:rsid w:val="007C05F6"/>
    <w:rsid w:val="007C2775"/>
    <w:rsid w:val="007C2B72"/>
    <w:rsid w:val="007C49C5"/>
    <w:rsid w:val="007C5766"/>
    <w:rsid w:val="007C6756"/>
    <w:rsid w:val="007C6856"/>
    <w:rsid w:val="007C7CBD"/>
    <w:rsid w:val="007D36A6"/>
    <w:rsid w:val="007D67CC"/>
    <w:rsid w:val="007E343C"/>
    <w:rsid w:val="007E36B0"/>
    <w:rsid w:val="007E52B4"/>
    <w:rsid w:val="007E5D27"/>
    <w:rsid w:val="007F06CE"/>
    <w:rsid w:val="007F1DE9"/>
    <w:rsid w:val="007F3536"/>
    <w:rsid w:val="007F3C67"/>
    <w:rsid w:val="00801225"/>
    <w:rsid w:val="00801857"/>
    <w:rsid w:val="008029A4"/>
    <w:rsid w:val="00802E41"/>
    <w:rsid w:val="00803C96"/>
    <w:rsid w:val="00811AC3"/>
    <w:rsid w:val="00811C85"/>
    <w:rsid w:val="0081271D"/>
    <w:rsid w:val="00812FE7"/>
    <w:rsid w:val="00814389"/>
    <w:rsid w:val="0082082B"/>
    <w:rsid w:val="008239F7"/>
    <w:rsid w:val="00823E34"/>
    <w:rsid w:val="00826461"/>
    <w:rsid w:val="0083348E"/>
    <w:rsid w:val="00833D6C"/>
    <w:rsid w:val="008363A2"/>
    <w:rsid w:val="00837024"/>
    <w:rsid w:val="008373C1"/>
    <w:rsid w:val="008409FB"/>
    <w:rsid w:val="00840DB2"/>
    <w:rsid w:val="00842285"/>
    <w:rsid w:val="00844954"/>
    <w:rsid w:val="0084709D"/>
    <w:rsid w:val="008522CE"/>
    <w:rsid w:val="00856FBE"/>
    <w:rsid w:val="00857110"/>
    <w:rsid w:val="00857B93"/>
    <w:rsid w:val="00857C21"/>
    <w:rsid w:val="00866031"/>
    <w:rsid w:val="00866B1F"/>
    <w:rsid w:val="0087016D"/>
    <w:rsid w:val="00870A40"/>
    <w:rsid w:val="00871187"/>
    <w:rsid w:val="00871981"/>
    <w:rsid w:val="00871CCE"/>
    <w:rsid w:val="0087233A"/>
    <w:rsid w:val="0087390B"/>
    <w:rsid w:val="00876160"/>
    <w:rsid w:val="0088011D"/>
    <w:rsid w:val="00881DCD"/>
    <w:rsid w:val="00881E8E"/>
    <w:rsid w:val="0088327F"/>
    <w:rsid w:val="0088337C"/>
    <w:rsid w:val="00883CD3"/>
    <w:rsid w:val="00890047"/>
    <w:rsid w:val="008929E8"/>
    <w:rsid w:val="00894E9D"/>
    <w:rsid w:val="00897E26"/>
    <w:rsid w:val="008A131B"/>
    <w:rsid w:val="008A1B83"/>
    <w:rsid w:val="008A271F"/>
    <w:rsid w:val="008A3A42"/>
    <w:rsid w:val="008A41DB"/>
    <w:rsid w:val="008A4629"/>
    <w:rsid w:val="008B06E9"/>
    <w:rsid w:val="008B0AFE"/>
    <w:rsid w:val="008B1EB6"/>
    <w:rsid w:val="008B3C14"/>
    <w:rsid w:val="008B67BD"/>
    <w:rsid w:val="008C054D"/>
    <w:rsid w:val="008C1DAC"/>
    <w:rsid w:val="008C3568"/>
    <w:rsid w:val="008C6451"/>
    <w:rsid w:val="008D03F4"/>
    <w:rsid w:val="008D063E"/>
    <w:rsid w:val="008D0BB2"/>
    <w:rsid w:val="008D3AC6"/>
    <w:rsid w:val="008D3AD8"/>
    <w:rsid w:val="008D53B3"/>
    <w:rsid w:val="008D70DB"/>
    <w:rsid w:val="008E3840"/>
    <w:rsid w:val="008E3A5F"/>
    <w:rsid w:val="008E4A05"/>
    <w:rsid w:val="008E4A5F"/>
    <w:rsid w:val="008E5D52"/>
    <w:rsid w:val="008F0B80"/>
    <w:rsid w:val="008F11CD"/>
    <w:rsid w:val="008F1C3A"/>
    <w:rsid w:val="008F70C3"/>
    <w:rsid w:val="00900EED"/>
    <w:rsid w:val="00901DA7"/>
    <w:rsid w:val="0090210D"/>
    <w:rsid w:val="00902833"/>
    <w:rsid w:val="00903EC1"/>
    <w:rsid w:val="009113DE"/>
    <w:rsid w:val="0091329E"/>
    <w:rsid w:val="0091520A"/>
    <w:rsid w:val="00915DF8"/>
    <w:rsid w:val="009164A3"/>
    <w:rsid w:val="009165E0"/>
    <w:rsid w:val="00916DCE"/>
    <w:rsid w:val="00917689"/>
    <w:rsid w:val="0091780F"/>
    <w:rsid w:val="00920E88"/>
    <w:rsid w:val="00921082"/>
    <w:rsid w:val="00923DDF"/>
    <w:rsid w:val="009240A6"/>
    <w:rsid w:val="00924702"/>
    <w:rsid w:val="00924EC7"/>
    <w:rsid w:val="009308D0"/>
    <w:rsid w:val="00932ADF"/>
    <w:rsid w:val="00933913"/>
    <w:rsid w:val="00933F02"/>
    <w:rsid w:val="00934627"/>
    <w:rsid w:val="0093545E"/>
    <w:rsid w:val="0093779A"/>
    <w:rsid w:val="009400CF"/>
    <w:rsid w:val="009406C1"/>
    <w:rsid w:val="00942A89"/>
    <w:rsid w:val="00943146"/>
    <w:rsid w:val="00944F93"/>
    <w:rsid w:val="00945C8C"/>
    <w:rsid w:val="00950D99"/>
    <w:rsid w:val="00954E27"/>
    <w:rsid w:val="00955EDE"/>
    <w:rsid w:val="00957AE1"/>
    <w:rsid w:val="00957DB3"/>
    <w:rsid w:val="009611C7"/>
    <w:rsid w:val="0096234F"/>
    <w:rsid w:val="00962AF8"/>
    <w:rsid w:val="009668EE"/>
    <w:rsid w:val="00970E31"/>
    <w:rsid w:val="009746DE"/>
    <w:rsid w:val="009752F9"/>
    <w:rsid w:val="00975787"/>
    <w:rsid w:val="009844E5"/>
    <w:rsid w:val="009857E2"/>
    <w:rsid w:val="00987E5A"/>
    <w:rsid w:val="00990565"/>
    <w:rsid w:val="00990D84"/>
    <w:rsid w:val="009913B4"/>
    <w:rsid w:val="00991D3D"/>
    <w:rsid w:val="00993C5B"/>
    <w:rsid w:val="00994C5B"/>
    <w:rsid w:val="009A1056"/>
    <w:rsid w:val="009A1C90"/>
    <w:rsid w:val="009A35AA"/>
    <w:rsid w:val="009A7BE4"/>
    <w:rsid w:val="009B13F6"/>
    <w:rsid w:val="009B2BD8"/>
    <w:rsid w:val="009B3246"/>
    <w:rsid w:val="009B3C0D"/>
    <w:rsid w:val="009B4CD5"/>
    <w:rsid w:val="009B7CAB"/>
    <w:rsid w:val="009C406C"/>
    <w:rsid w:val="009C553B"/>
    <w:rsid w:val="009C78D8"/>
    <w:rsid w:val="009D0BB1"/>
    <w:rsid w:val="009D1677"/>
    <w:rsid w:val="009D343B"/>
    <w:rsid w:val="009D49AC"/>
    <w:rsid w:val="009D667D"/>
    <w:rsid w:val="009E2BBA"/>
    <w:rsid w:val="009E2C99"/>
    <w:rsid w:val="009E3318"/>
    <w:rsid w:val="009E3D9F"/>
    <w:rsid w:val="009E455F"/>
    <w:rsid w:val="009E62A9"/>
    <w:rsid w:val="009F1ADC"/>
    <w:rsid w:val="009F3502"/>
    <w:rsid w:val="009F3F7F"/>
    <w:rsid w:val="009F57C1"/>
    <w:rsid w:val="009F68AA"/>
    <w:rsid w:val="00A000D6"/>
    <w:rsid w:val="00A016F4"/>
    <w:rsid w:val="00A021FC"/>
    <w:rsid w:val="00A02233"/>
    <w:rsid w:val="00A03A6C"/>
    <w:rsid w:val="00A06C1F"/>
    <w:rsid w:val="00A070D0"/>
    <w:rsid w:val="00A12055"/>
    <w:rsid w:val="00A13AD4"/>
    <w:rsid w:val="00A13AF0"/>
    <w:rsid w:val="00A141BF"/>
    <w:rsid w:val="00A15A6F"/>
    <w:rsid w:val="00A17C21"/>
    <w:rsid w:val="00A26379"/>
    <w:rsid w:val="00A3215A"/>
    <w:rsid w:val="00A32404"/>
    <w:rsid w:val="00A32E0A"/>
    <w:rsid w:val="00A3362C"/>
    <w:rsid w:val="00A35FB8"/>
    <w:rsid w:val="00A36FE1"/>
    <w:rsid w:val="00A37D9C"/>
    <w:rsid w:val="00A429DA"/>
    <w:rsid w:val="00A435BF"/>
    <w:rsid w:val="00A45776"/>
    <w:rsid w:val="00A45FD6"/>
    <w:rsid w:val="00A51068"/>
    <w:rsid w:val="00A53948"/>
    <w:rsid w:val="00A5474C"/>
    <w:rsid w:val="00A57A4F"/>
    <w:rsid w:val="00A600AE"/>
    <w:rsid w:val="00A608DD"/>
    <w:rsid w:val="00A63F64"/>
    <w:rsid w:val="00A653E3"/>
    <w:rsid w:val="00A66FEF"/>
    <w:rsid w:val="00A6707F"/>
    <w:rsid w:val="00A73255"/>
    <w:rsid w:val="00A75E60"/>
    <w:rsid w:val="00A802A5"/>
    <w:rsid w:val="00A82F83"/>
    <w:rsid w:val="00A83578"/>
    <w:rsid w:val="00A83B03"/>
    <w:rsid w:val="00A85E63"/>
    <w:rsid w:val="00A87CC6"/>
    <w:rsid w:val="00A87E4C"/>
    <w:rsid w:val="00A9041F"/>
    <w:rsid w:val="00A9495D"/>
    <w:rsid w:val="00A95A00"/>
    <w:rsid w:val="00A9643D"/>
    <w:rsid w:val="00A96734"/>
    <w:rsid w:val="00A96D5A"/>
    <w:rsid w:val="00A970BD"/>
    <w:rsid w:val="00AA1C0E"/>
    <w:rsid w:val="00AA47F8"/>
    <w:rsid w:val="00AA55AC"/>
    <w:rsid w:val="00AB2AD3"/>
    <w:rsid w:val="00AB47B7"/>
    <w:rsid w:val="00AC1E9B"/>
    <w:rsid w:val="00AC3E77"/>
    <w:rsid w:val="00AC5FD6"/>
    <w:rsid w:val="00AC64FA"/>
    <w:rsid w:val="00AC6AAC"/>
    <w:rsid w:val="00AC7492"/>
    <w:rsid w:val="00AC7861"/>
    <w:rsid w:val="00AD04EF"/>
    <w:rsid w:val="00AD17BF"/>
    <w:rsid w:val="00AD3101"/>
    <w:rsid w:val="00AD434C"/>
    <w:rsid w:val="00AD6231"/>
    <w:rsid w:val="00AD6A6A"/>
    <w:rsid w:val="00AD779C"/>
    <w:rsid w:val="00AE0C63"/>
    <w:rsid w:val="00AE13AE"/>
    <w:rsid w:val="00AE1613"/>
    <w:rsid w:val="00AE6464"/>
    <w:rsid w:val="00AE79DF"/>
    <w:rsid w:val="00AF390B"/>
    <w:rsid w:val="00AF42B9"/>
    <w:rsid w:val="00B0132E"/>
    <w:rsid w:val="00B0311C"/>
    <w:rsid w:val="00B031BB"/>
    <w:rsid w:val="00B0672E"/>
    <w:rsid w:val="00B06BFD"/>
    <w:rsid w:val="00B07E64"/>
    <w:rsid w:val="00B101E2"/>
    <w:rsid w:val="00B15E0F"/>
    <w:rsid w:val="00B16167"/>
    <w:rsid w:val="00B1632A"/>
    <w:rsid w:val="00B2028C"/>
    <w:rsid w:val="00B21E44"/>
    <w:rsid w:val="00B22985"/>
    <w:rsid w:val="00B239AE"/>
    <w:rsid w:val="00B313AC"/>
    <w:rsid w:val="00B35DD4"/>
    <w:rsid w:val="00B371D7"/>
    <w:rsid w:val="00B45632"/>
    <w:rsid w:val="00B479F2"/>
    <w:rsid w:val="00B51ABF"/>
    <w:rsid w:val="00B54444"/>
    <w:rsid w:val="00B544D4"/>
    <w:rsid w:val="00B61E85"/>
    <w:rsid w:val="00B63BCA"/>
    <w:rsid w:val="00B64468"/>
    <w:rsid w:val="00B64490"/>
    <w:rsid w:val="00B6506E"/>
    <w:rsid w:val="00B65C6A"/>
    <w:rsid w:val="00B65F43"/>
    <w:rsid w:val="00B70251"/>
    <w:rsid w:val="00B70499"/>
    <w:rsid w:val="00B71F66"/>
    <w:rsid w:val="00B766E9"/>
    <w:rsid w:val="00B76EA8"/>
    <w:rsid w:val="00B77D7D"/>
    <w:rsid w:val="00B814E9"/>
    <w:rsid w:val="00B81BC8"/>
    <w:rsid w:val="00B82E36"/>
    <w:rsid w:val="00B83D42"/>
    <w:rsid w:val="00B86FA4"/>
    <w:rsid w:val="00B876EE"/>
    <w:rsid w:val="00BA3ADF"/>
    <w:rsid w:val="00BA5626"/>
    <w:rsid w:val="00BA7BC3"/>
    <w:rsid w:val="00BB0A16"/>
    <w:rsid w:val="00BB18C2"/>
    <w:rsid w:val="00BB1998"/>
    <w:rsid w:val="00BB2BAF"/>
    <w:rsid w:val="00BB4E94"/>
    <w:rsid w:val="00BB585C"/>
    <w:rsid w:val="00BB65A1"/>
    <w:rsid w:val="00BC0ED9"/>
    <w:rsid w:val="00BC25F5"/>
    <w:rsid w:val="00BC28E7"/>
    <w:rsid w:val="00BC43FA"/>
    <w:rsid w:val="00BC4455"/>
    <w:rsid w:val="00BC5139"/>
    <w:rsid w:val="00BD2C2E"/>
    <w:rsid w:val="00BD325C"/>
    <w:rsid w:val="00BD5019"/>
    <w:rsid w:val="00BD5F91"/>
    <w:rsid w:val="00BE04CC"/>
    <w:rsid w:val="00BE097E"/>
    <w:rsid w:val="00BF1771"/>
    <w:rsid w:val="00BF203A"/>
    <w:rsid w:val="00BF2715"/>
    <w:rsid w:val="00BF6394"/>
    <w:rsid w:val="00BF752F"/>
    <w:rsid w:val="00C002F3"/>
    <w:rsid w:val="00C01F2C"/>
    <w:rsid w:val="00C02958"/>
    <w:rsid w:val="00C05717"/>
    <w:rsid w:val="00C05A31"/>
    <w:rsid w:val="00C11C10"/>
    <w:rsid w:val="00C121B7"/>
    <w:rsid w:val="00C1296A"/>
    <w:rsid w:val="00C13E97"/>
    <w:rsid w:val="00C15535"/>
    <w:rsid w:val="00C20EBE"/>
    <w:rsid w:val="00C22AB9"/>
    <w:rsid w:val="00C22CB0"/>
    <w:rsid w:val="00C2468B"/>
    <w:rsid w:val="00C2488A"/>
    <w:rsid w:val="00C253D2"/>
    <w:rsid w:val="00C25793"/>
    <w:rsid w:val="00C2628F"/>
    <w:rsid w:val="00C26D2A"/>
    <w:rsid w:val="00C30924"/>
    <w:rsid w:val="00C323AC"/>
    <w:rsid w:val="00C36122"/>
    <w:rsid w:val="00C36724"/>
    <w:rsid w:val="00C41303"/>
    <w:rsid w:val="00C41423"/>
    <w:rsid w:val="00C42847"/>
    <w:rsid w:val="00C45348"/>
    <w:rsid w:val="00C457C2"/>
    <w:rsid w:val="00C46029"/>
    <w:rsid w:val="00C47E8A"/>
    <w:rsid w:val="00C50DDF"/>
    <w:rsid w:val="00C520CA"/>
    <w:rsid w:val="00C53A21"/>
    <w:rsid w:val="00C54B70"/>
    <w:rsid w:val="00C60BCC"/>
    <w:rsid w:val="00C631B0"/>
    <w:rsid w:val="00C63BC8"/>
    <w:rsid w:val="00C67C88"/>
    <w:rsid w:val="00C70D4B"/>
    <w:rsid w:val="00C70E95"/>
    <w:rsid w:val="00C77059"/>
    <w:rsid w:val="00C80663"/>
    <w:rsid w:val="00C81EFD"/>
    <w:rsid w:val="00C848DE"/>
    <w:rsid w:val="00C9051E"/>
    <w:rsid w:val="00C908AA"/>
    <w:rsid w:val="00C91FF9"/>
    <w:rsid w:val="00C937ED"/>
    <w:rsid w:val="00C939AF"/>
    <w:rsid w:val="00C94705"/>
    <w:rsid w:val="00C94992"/>
    <w:rsid w:val="00C94BAF"/>
    <w:rsid w:val="00C961C0"/>
    <w:rsid w:val="00C971E0"/>
    <w:rsid w:val="00CA0198"/>
    <w:rsid w:val="00CA3239"/>
    <w:rsid w:val="00CA52F1"/>
    <w:rsid w:val="00CB1DF2"/>
    <w:rsid w:val="00CB2563"/>
    <w:rsid w:val="00CB31EB"/>
    <w:rsid w:val="00CB46CA"/>
    <w:rsid w:val="00CB595B"/>
    <w:rsid w:val="00CC164E"/>
    <w:rsid w:val="00CC53FF"/>
    <w:rsid w:val="00CD6022"/>
    <w:rsid w:val="00CE37C1"/>
    <w:rsid w:val="00CE4586"/>
    <w:rsid w:val="00CE500D"/>
    <w:rsid w:val="00CE675F"/>
    <w:rsid w:val="00CE6924"/>
    <w:rsid w:val="00CE6B52"/>
    <w:rsid w:val="00CE7ECB"/>
    <w:rsid w:val="00CF0309"/>
    <w:rsid w:val="00CF082D"/>
    <w:rsid w:val="00CF2E39"/>
    <w:rsid w:val="00CF5259"/>
    <w:rsid w:val="00CF5B07"/>
    <w:rsid w:val="00CF7D92"/>
    <w:rsid w:val="00D0123E"/>
    <w:rsid w:val="00D01EB5"/>
    <w:rsid w:val="00D04D4C"/>
    <w:rsid w:val="00D05554"/>
    <w:rsid w:val="00D0673E"/>
    <w:rsid w:val="00D12E51"/>
    <w:rsid w:val="00D15A93"/>
    <w:rsid w:val="00D15FC2"/>
    <w:rsid w:val="00D166DB"/>
    <w:rsid w:val="00D17D10"/>
    <w:rsid w:val="00D21BD2"/>
    <w:rsid w:val="00D22763"/>
    <w:rsid w:val="00D2714B"/>
    <w:rsid w:val="00D30F00"/>
    <w:rsid w:val="00D31FE2"/>
    <w:rsid w:val="00D320EC"/>
    <w:rsid w:val="00D32C30"/>
    <w:rsid w:val="00D32E13"/>
    <w:rsid w:val="00D32FE8"/>
    <w:rsid w:val="00D34458"/>
    <w:rsid w:val="00D3661B"/>
    <w:rsid w:val="00D37825"/>
    <w:rsid w:val="00D42B41"/>
    <w:rsid w:val="00D42CB0"/>
    <w:rsid w:val="00D43200"/>
    <w:rsid w:val="00D475F3"/>
    <w:rsid w:val="00D47F8F"/>
    <w:rsid w:val="00D512BD"/>
    <w:rsid w:val="00D515F0"/>
    <w:rsid w:val="00D5162A"/>
    <w:rsid w:val="00D51C1E"/>
    <w:rsid w:val="00D51E09"/>
    <w:rsid w:val="00D52095"/>
    <w:rsid w:val="00D5598C"/>
    <w:rsid w:val="00D55EA2"/>
    <w:rsid w:val="00D56E5D"/>
    <w:rsid w:val="00D60093"/>
    <w:rsid w:val="00D61586"/>
    <w:rsid w:val="00D62A1E"/>
    <w:rsid w:val="00D649F4"/>
    <w:rsid w:val="00D702EE"/>
    <w:rsid w:val="00D70BF1"/>
    <w:rsid w:val="00D72051"/>
    <w:rsid w:val="00D72B17"/>
    <w:rsid w:val="00D73178"/>
    <w:rsid w:val="00D74686"/>
    <w:rsid w:val="00D82D14"/>
    <w:rsid w:val="00D82E10"/>
    <w:rsid w:val="00D830D2"/>
    <w:rsid w:val="00D830D9"/>
    <w:rsid w:val="00D849D4"/>
    <w:rsid w:val="00D86304"/>
    <w:rsid w:val="00D867F8"/>
    <w:rsid w:val="00D91A2F"/>
    <w:rsid w:val="00D92297"/>
    <w:rsid w:val="00D93DEB"/>
    <w:rsid w:val="00D97D2E"/>
    <w:rsid w:val="00DA0615"/>
    <w:rsid w:val="00DA13B8"/>
    <w:rsid w:val="00DA5ADC"/>
    <w:rsid w:val="00DA6441"/>
    <w:rsid w:val="00DA6BEF"/>
    <w:rsid w:val="00DA722A"/>
    <w:rsid w:val="00DB1B3D"/>
    <w:rsid w:val="00DB2126"/>
    <w:rsid w:val="00DB6963"/>
    <w:rsid w:val="00DB7B8B"/>
    <w:rsid w:val="00DC21D3"/>
    <w:rsid w:val="00DC4702"/>
    <w:rsid w:val="00DC5276"/>
    <w:rsid w:val="00DC7B3B"/>
    <w:rsid w:val="00DC7D35"/>
    <w:rsid w:val="00DD39E5"/>
    <w:rsid w:val="00DD3B33"/>
    <w:rsid w:val="00DD3D5E"/>
    <w:rsid w:val="00DD5180"/>
    <w:rsid w:val="00DE0E4E"/>
    <w:rsid w:val="00DE170F"/>
    <w:rsid w:val="00DE2230"/>
    <w:rsid w:val="00DE4D42"/>
    <w:rsid w:val="00DE64DB"/>
    <w:rsid w:val="00DF3E48"/>
    <w:rsid w:val="00E015C9"/>
    <w:rsid w:val="00E02117"/>
    <w:rsid w:val="00E0224D"/>
    <w:rsid w:val="00E041E4"/>
    <w:rsid w:val="00E0657E"/>
    <w:rsid w:val="00E10992"/>
    <w:rsid w:val="00E11B96"/>
    <w:rsid w:val="00E11DCA"/>
    <w:rsid w:val="00E11E6D"/>
    <w:rsid w:val="00E141B3"/>
    <w:rsid w:val="00E14605"/>
    <w:rsid w:val="00E16D90"/>
    <w:rsid w:val="00E17118"/>
    <w:rsid w:val="00E17729"/>
    <w:rsid w:val="00E271D2"/>
    <w:rsid w:val="00E279FC"/>
    <w:rsid w:val="00E30321"/>
    <w:rsid w:val="00E31E95"/>
    <w:rsid w:val="00E33D18"/>
    <w:rsid w:val="00E34CD9"/>
    <w:rsid w:val="00E3509C"/>
    <w:rsid w:val="00E40917"/>
    <w:rsid w:val="00E4246D"/>
    <w:rsid w:val="00E44102"/>
    <w:rsid w:val="00E45968"/>
    <w:rsid w:val="00E46B07"/>
    <w:rsid w:val="00E46BA8"/>
    <w:rsid w:val="00E47802"/>
    <w:rsid w:val="00E53AF6"/>
    <w:rsid w:val="00E544CD"/>
    <w:rsid w:val="00E54A3B"/>
    <w:rsid w:val="00E55766"/>
    <w:rsid w:val="00E570E3"/>
    <w:rsid w:val="00E57157"/>
    <w:rsid w:val="00E609BD"/>
    <w:rsid w:val="00E65BB1"/>
    <w:rsid w:val="00E70CDF"/>
    <w:rsid w:val="00E7193A"/>
    <w:rsid w:val="00E71D0D"/>
    <w:rsid w:val="00E75D7E"/>
    <w:rsid w:val="00E76064"/>
    <w:rsid w:val="00E77355"/>
    <w:rsid w:val="00E8198E"/>
    <w:rsid w:val="00E825D3"/>
    <w:rsid w:val="00E83650"/>
    <w:rsid w:val="00E8465B"/>
    <w:rsid w:val="00E871A7"/>
    <w:rsid w:val="00E91619"/>
    <w:rsid w:val="00E92341"/>
    <w:rsid w:val="00E96433"/>
    <w:rsid w:val="00EA0A8E"/>
    <w:rsid w:val="00EA151C"/>
    <w:rsid w:val="00EA2C45"/>
    <w:rsid w:val="00EA2FB6"/>
    <w:rsid w:val="00EA5E2C"/>
    <w:rsid w:val="00EA7D2E"/>
    <w:rsid w:val="00EA7E4F"/>
    <w:rsid w:val="00EB0969"/>
    <w:rsid w:val="00EB1268"/>
    <w:rsid w:val="00EB4C27"/>
    <w:rsid w:val="00EB5905"/>
    <w:rsid w:val="00EB651B"/>
    <w:rsid w:val="00EC0099"/>
    <w:rsid w:val="00EC0D50"/>
    <w:rsid w:val="00EC65F6"/>
    <w:rsid w:val="00EC68A6"/>
    <w:rsid w:val="00ED11D1"/>
    <w:rsid w:val="00ED1455"/>
    <w:rsid w:val="00ED2FCB"/>
    <w:rsid w:val="00ED403E"/>
    <w:rsid w:val="00ED5F02"/>
    <w:rsid w:val="00ED7E18"/>
    <w:rsid w:val="00EE12B3"/>
    <w:rsid w:val="00EE15D2"/>
    <w:rsid w:val="00EE3AB4"/>
    <w:rsid w:val="00EE4AD6"/>
    <w:rsid w:val="00EE7683"/>
    <w:rsid w:val="00EF38DC"/>
    <w:rsid w:val="00EF3D9E"/>
    <w:rsid w:val="00EF5E3A"/>
    <w:rsid w:val="00EF64F9"/>
    <w:rsid w:val="00EF75A5"/>
    <w:rsid w:val="00F00A20"/>
    <w:rsid w:val="00F01A0B"/>
    <w:rsid w:val="00F02352"/>
    <w:rsid w:val="00F0669B"/>
    <w:rsid w:val="00F0690D"/>
    <w:rsid w:val="00F1032A"/>
    <w:rsid w:val="00F10DDC"/>
    <w:rsid w:val="00F1280D"/>
    <w:rsid w:val="00F148F6"/>
    <w:rsid w:val="00F20405"/>
    <w:rsid w:val="00F23418"/>
    <w:rsid w:val="00F26B5B"/>
    <w:rsid w:val="00F27245"/>
    <w:rsid w:val="00F33FF5"/>
    <w:rsid w:val="00F346D1"/>
    <w:rsid w:val="00F372E3"/>
    <w:rsid w:val="00F37A12"/>
    <w:rsid w:val="00F4111A"/>
    <w:rsid w:val="00F419C9"/>
    <w:rsid w:val="00F44EF4"/>
    <w:rsid w:val="00F50DED"/>
    <w:rsid w:val="00F54FE8"/>
    <w:rsid w:val="00F551EE"/>
    <w:rsid w:val="00F574D3"/>
    <w:rsid w:val="00F70108"/>
    <w:rsid w:val="00F72A52"/>
    <w:rsid w:val="00F734DA"/>
    <w:rsid w:val="00F73EE3"/>
    <w:rsid w:val="00F740DE"/>
    <w:rsid w:val="00F75848"/>
    <w:rsid w:val="00F80369"/>
    <w:rsid w:val="00F83277"/>
    <w:rsid w:val="00F86619"/>
    <w:rsid w:val="00F92470"/>
    <w:rsid w:val="00F96DF9"/>
    <w:rsid w:val="00F97304"/>
    <w:rsid w:val="00F974A4"/>
    <w:rsid w:val="00F9781C"/>
    <w:rsid w:val="00F979E4"/>
    <w:rsid w:val="00FA1C7A"/>
    <w:rsid w:val="00FA2A94"/>
    <w:rsid w:val="00FA3A8F"/>
    <w:rsid w:val="00FA50C6"/>
    <w:rsid w:val="00FA6605"/>
    <w:rsid w:val="00FB0088"/>
    <w:rsid w:val="00FB232B"/>
    <w:rsid w:val="00FB27D7"/>
    <w:rsid w:val="00FB3155"/>
    <w:rsid w:val="00FB4323"/>
    <w:rsid w:val="00FB6381"/>
    <w:rsid w:val="00FB6605"/>
    <w:rsid w:val="00FC23EA"/>
    <w:rsid w:val="00FC3FA4"/>
    <w:rsid w:val="00FC46B6"/>
    <w:rsid w:val="00FC57DC"/>
    <w:rsid w:val="00FC5EB2"/>
    <w:rsid w:val="00FC60D9"/>
    <w:rsid w:val="00FD2548"/>
    <w:rsid w:val="00FD2936"/>
    <w:rsid w:val="00FD2AA7"/>
    <w:rsid w:val="00FD3B52"/>
    <w:rsid w:val="00FD4E75"/>
    <w:rsid w:val="00FD5E26"/>
    <w:rsid w:val="00FD6004"/>
    <w:rsid w:val="00FD7BDD"/>
    <w:rsid w:val="00FE1A25"/>
    <w:rsid w:val="00FE2599"/>
    <w:rsid w:val="00FE4952"/>
    <w:rsid w:val="00FE54D8"/>
    <w:rsid w:val="00FF00E8"/>
    <w:rsid w:val="00FF2251"/>
    <w:rsid w:val="00FF2964"/>
    <w:rsid w:val="00FF48D5"/>
    <w:rsid w:val="00FF663F"/>
    <w:rsid w:val="00FF77A2"/>
    <w:rsid w:val="00FF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B56E8B9"/>
  <w15:docId w15:val="{179D09B0-D1FE-4421-9040-6896A86F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2126"/>
    <w:rPr>
      <w:sz w:val="24"/>
      <w:szCs w:val="24"/>
    </w:rPr>
  </w:style>
  <w:style w:type="paragraph" w:styleId="Heading1">
    <w:name w:val="heading 1"/>
    <w:basedOn w:val="Normal"/>
    <w:next w:val="Normal"/>
    <w:link w:val="Heading1Char"/>
    <w:qFormat/>
    <w:rsid w:val="000806D6"/>
    <w:pPr>
      <w:keepNext/>
      <w:jc w:val="center"/>
      <w:outlineLvl w:val="0"/>
    </w:pPr>
    <w:rPr>
      <w:b/>
      <w:sz w:val="22"/>
      <w:szCs w:val="20"/>
    </w:rPr>
  </w:style>
  <w:style w:type="paragraph" w:styleId="Heading2">
    <w:name w:val="heading 2"/>
    <w:basedOn w:val="Normal"/>
    <w:next w:val="Normal"/>
    <w:link w:val="Heading2Char"/>
    <w:qFormat/>
    <w:rsid w:val="000806D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sz w:val="22"/>
      <w:szCs w:val="20"/>
      <w:u w:val="single"/>
    </w:rPr>
  </w:style>
  <w:style w:type="paragraph" w:styleId="Heading3">
    <w:name w:val="heading 3"/>
    <w:basedOn w:val="Normal"/>
    <w:next w:val="Normal"/>
    <w:link w:val="Heading3Char"/>
    <w:qFormat/>
    <w:rsid w:val="000806D6"/>
    <w:pPr>
      <w:keepNext/>
      <w:jc w:val="center"/>
      <w:outlineLvl w:val="2"/>
    </w:pPr>
    <w:rPr>
      <w:b/>
      <w:bCs/>
      <w:sz w:val="28"/>
      <w:szCs w:val="20"/>
    </w:rPr>
  </w:style>
  <w:style w:type="paragraph" w:styleId="Heading4">
    <w:name w:val="heading 4"/>
    <w:basedOn w:val="Normal"/>
    <w:next w:val="Normal"/>
    <w:qFormat/>
    <w:rsid w:val="000806D6"/>
    <w:pPr>
      <w:keepNext/>
      <w:tabs>
        <w:tab w:val="left" w:pos="1440"/>
        <w:tab w:val="left" w:pos="2160"/>
        <w:tab w:val="left" w:pos="3600"/>
      </w:tabs>
      <w:jc w:val="both"/>
      <w:outlineLvl w:val="3"/>
    </w:pPr>
    <w:rPr>
      <w:rFonts w:ascii="Arial" w:hAnsi="Arial"/>
      <w:szCs w:val="20"/>
    </w:rPr>
  </w:style>
  <w:style w:type="paragraph" w:styleId="Heading5">
    <w:name w:val="heading 5"/>
    <w:basedOn w:val="Normal"/>
    <w:next w:val="Normal"/>
    <w:qFormat/>
    <w:rsid w:val="000806D6"/>
    <w:pPr>
      <w:keepNext/>
      <w:jc w:val="center"/>
      <w:outlineLvl w:val="4"/>
    </w:pPr>
    <w:rPr>
      <w:b/>
      <w:sz w:val="22"/>
      <w:szCs w:val="20"/>
      <w:u w:val="single"/>
    </w:rPr>
  </w:style>
  <w:style w:type="paragraph" w:styleId="Heading6">
    <w:name w:val="heading 6"/>
    <w:basedOn w:val="Normal"/>
    <w:next w:val="Normal"/>
    <w:qFormat/>
    <w:rsid w:val="000806D6"/>
    <w:pPr>
      <w:keepNext/>
      <w:widowControl w:val="0"/>
      <w:jc w:val="both"/>
      <w:outlineLvl w:val="5"/>
    </w:pPr>
    <w:rPr>
      <w:b/>
      <w:sz w:val="20"/>
    </w:rPr>
  </w:style>
  <w:style w:type="paragraph" w:styleId="Heading7">
    <w:name w:val="heading 7"/>
    <w:basedOn w:val="Normal"/>
    <w:next w:val="Normal"/>
    <w:qFormat/>
    <w:rsid w:val="000806D6"/>
    <w:pPr>
      <w:keepNext/>
      <w:widowControl w:val="0"/>
      <w:jc w:val="both"/>
      <w:outlineLvl w:val="6"/>
    </w:pPr>
    <w:rPr>
      <w:sz w:val="20"/>
      <w:u w:val="single"/>
    </w:rPr>
  </w:style>
  <w:style w:type="paragraph" w:styleId="Heading8">
    <w:name w:val="heading 8"/>
    <w:basedOn w:val="Normal"/>
    <w:next w:val="Normal"/>
    <w:qFormat/>
    <w:rsid w:val="000806D6"/>
    <w:pPr>
      <w:keepNext/>
      <w:tabs>
        <w:tab w:val="left" w:pos="1008"/>
        <w:tab w:val="left" w:pos="1584"/>
        <w:tab w:val="left" w:pos="2160"/>
        <w:tab w:val="left" w:pos="2736"/>
      </w:tabs>
      <w:jc w:val="center"/>
      <w:outlineLvl w:val="7"/>
    </w:pPr>
    <w:rPr>
      <w:rFonts w:ascii="Arial" w:hAnsi="Arial"/>
      <w:b/>
      <w:sz w:val="20"/>
      <w:szCs w:val="20"/>
    </w:rPr>
  </w:style>
  <w:style w:type="paragraph" w:styleId="Heading9">
    <w:name w:val="heading 9"/>
    <w:basedOn w:val="Normal"/>
    <w:next w:val="Normal"/>
    <w:qFormat/>
    <w:rsid w:val="000806D6"/>
    <w:pPr>
      <w:keepNext/>
      <w:tabs>
        <w:tab w:val="left" w:pos="720"/>
        <w:tab w:val="left" w:pos="1620"/>
        <w:tab w:val="left" w:pos="2520"/>
      </w:tabs>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06D6"/>
    <w:pPr>
      <w:jc w:val="center"/>
    </w:pPr>
    <w:rPr>
      <w:b/>
      <w:sz w:val="22"/>
      <w:szCs w:val="20"/>
    </w:rPr>
  </w:style>
  <w:style w:type="paragraph" w:styleId="BodyText2">
    <w:name w:val="Body Text 2"/>
    <w:basedOn w:val="Normal"/>
    <w:rsid w:val="000806D6"/>
    <w:pPr>
      <w:tabs>
        <w:tab w:val="left" w:pos="-450"/>
      </w:tabs>
      <w:ind w:left="2160" w:hanging="720"/>
      <w:jc w:val="both"/>
    </w:pPr>
    <w:rPr>
      <w:sz w:val="22"/>
      <w:szCs w:val="20"/>
    </w:rPr>
  </w:style>
  <w:style w:type="paragraph" w:styleId="BodyText">
    <w:name w:val="Body Text"/>
    <w:basedOn w:val="Normal"/>
    <w:link w:val="BodyTextChar"/>
    <w:rsid w:val="000806D6"/>
    <w:pPr>
      <w:ind w:right="13064"/>
      <w:jc w:val="both"/>
    </w:pPr>
    <w:rPr>
      <w:sz w:val="22"/>
      <w:szCs w:val="20"/>
    </w:rPr>
  </w:style>
  <w:style w:type="paragraph" w:styleId="BodyTextIndent2">
    <w:name w:val="Body Text Indent 2"/>
    <w:basedOn w:val="Normal"/>
    <w:link w:val="BodyTextIndent2Char"/>
    <w:rsid w:val="00080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Pr>
      <w:sz w:val="22"/>
      <w:szCs w:val="20"/>
    </w:rPr>
  </w:style>
  <w:style w:type="paragraph" w:styleId="BodyTextIndent3">
    <w:name w:val="Body Text Indent 3"/>
    <w:basedOn w:val="Normal"/>
    <w:rsid w:val="00080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sz w:val="22"/>
      <w:szCs w:val="20"/>
    </w:rPr>
  </w:style>
  <w:style w:type="paragraph" w:styleId="BodyTextIndent">
    <w:name w:val="Body Text Indent"/>
    <w:basedOn w:val="Normal"/>
    <w:rsid w:val="000806D6"/>
    <w:pPr>
      <w:widowControl w:val="0"/>
      <w:ind w:left="1440" w:hanging="720"/>
      <w:jc w:val="both"/>
    </w:pPr>
    <w:rPr>
      <w:sz w:val="20"/>
    </w:rPr>
  </w:style>
  <w:style w:type="paragraph" w:customStyle="1" w:styleId="DoubleSpaceParagaph">
    <w:name w:val="Double Space Paragaph"/>
    <w:aliases w:val="DS"/>
    <w:basedOn w:val="Normal"/>
    <w:rsid w:val="000806D6"/>
    <w:pPr>
      <w:suppressAutoHyphens/>
      <w:spacing w:line="480" w:lineRule="auto"/>
      <w:ind w:firstLine="1440"/>
      <w:jc w:val="both"/>
    </w:pPr>
    <w:rPr>
      <w:szCs w:val="20"/>
    </w:rPr>
  </w:style>
  <w:style w:type="paragraph" w:customStyle="1" w:styleId="Default">
    <w:name w:val="Default"/>
    <w:rsid w:val="000806D6"/>
    <w:pPr>
      <w:autoSpaceDE w:val="0"/>
      <w:autoSpaceDN w:val="0"/>
      <w:adjustRightInd w:val="0"/>
    </w:pPr>
    <w:rPr>
      <w:color w:val="000000"/>
      <w:sz w:val="24"/>
      <w:szCs w:val="24"/>
    </w:rPr>
  </w:style>
  <w:style w:type="paragraph" w:styleId="Footer">
    <w:name w:val="footer"/>
    <w:basedOn w:val="Normal"/>
    <w:link w:val="FooterChar"/>
    <w:uiPriority w:val="99"/>
    <w:rsid w:val="000806D6"/>
    <w:pPr>
      <w:tabs>
        <w:tab w:val="center" w:pos="4320"/>
        <w:tab w:val="right" w:pos="8640"/>
      </w:tabs>
    </w:pPr>
    <w:rPr>
      <w:sz w:val="20"/>
      <w:szCs w:val="20"/>
    </w:rPr>
  </w:style>
  <w:style w:type="paragraph" w:styleId="Header">
    <w:name w:val="header"/>
    <w:basedOn w:val="Normal"/>
    <w:link w:val="HeaderChar"/>
    <w:uiPriority w:val="99"/>
    <w:rsid w:val="000806D6"/>
    <w:pPr>
      <w:tabs>
        <w:tab w:val="center" w:pos="4320"/>
        <w:tab w:val="right" w:pos="8640"/>
      </w:tabs>
    </w:pPr>
    <w:rPr>
      <w:sz w:val="20"/>
      <w:szCs w:val="20"/>
    </w:rPr>
  </w:style>
  <w:style w:type="paragraph" w:styleId="BodyText3">
    <w:name w:val="Body Text 3"/>
    <w:basedOn w:val="Normal"/>
    <w:rsid w:val="000806D6"/>
    <w:rPr>
      <w:sz w:val="22"/>
      <w:szCs w:val="20"/>
    </w:rPr>
  </w:style>
  <w:style w:type="paragraph" w:styleId="BlockText">
    <w:name w:val="Block Text"/>
    <w:basedOn w:val="Normal"/>
    <w:rsid w:val="000806D6"/>
    <w:pPr>
      <w:tabs>
        <w:tab w:val="num" w:pos="2340"/>
      </w:tabs>
      <w:ind w:left="1440" w:right="-270"/>
      <w:jc w:val="both"/>
    </w:pPr>
    <w:rPr>
      <w:sz w:val="20"/>
    </w:rPr>
  </w:style>
  <w:style w:type="character" w:styleId="PageNumber">
    <w:name w:val="page number"/>
    <w:basedOn w:val="DefaultParagraphFont"/>
    <w:uiPriority w:val="99"/>
    <w:rsid w:val="000806D6"/>
  </w:style>
  <w:style w:type="paragraph" w:customStyle="1" w:styleId="FlushLeft">
    <w:name w:val="Flush Left"/>
    <w:aliases w:val="FL"/>
    <w:basedOn w:val="Normal"/>
    <w:rsid w:val="000806D6"/>
    <w:pPr>
      <w:suppressAutoHyphens/>
      <w:spacing w:after="240"/>
      <w:jc w:val="both"/>
    </w:pPr>
    <w:rPr>
      <w:szCs w:val="20"/>
    </w:rPr>
  </w:style>
  <w:style w:type="character" w:styleId="Hyperlink">
    <w:name w:val="Hyperlink"/>
    <w:uiPriority w:val="99"/>
    <w:rsid w:val="000806D6"/>
    <w:rPr>
      <w:color w:val="0000FF"/>
      <w:u w:val="single"/>
    </w:rPr>
  </w:style>
  <w:style w:type="paragraph" w:customStyle="1" w:styleId="Style">
    <w:name w:val="Style"/>
    <w:rsid w:val="000806D6"/>
    <w:pPr>
      <w:widowControl w:val="0"/>
      <w:autoSpaceDE w:val="0"/>
      <w:autoSpaceDN w:val="0"/>
      <w:adjustRightInd w:val="0"/>
    </w:pPr>
    <w:rPr>
      <w:sz w:val="24"/>
      <w:szCs w:val="24"/>
    </w:rPr>
  </w:style>
  <w:style w:type="paragraph" w:customStyle="1" w:styleId="LevelAFullSpacing-Spacebeforeandafter">
    <w:name w:val="Level  A. Full Spacing - Space before and after"/>
    <w:basedOn w:val="Normal"/>
    <w:rsid w:val="000806D6"/>
    <w:pPr>
      <w:suppressAutoHyphens/>
      <w:spacing w:before="120" w:after="120"/>
      <w:ind w:firstLine="720"/>
      <w:jc w:val="both"/>
    </w:pPr>
    <w:rPr>
      <w:szCs w:val="20"/>
    </w:rPr>
  </w:style>
  <w:style w:type="paragraph" w:styleId="PlainText">
    <w:name w:val="Plain Text"/>
    <w:basedOn w:val="Normal"/>
    <w:rsid w:val="00DB2126"/>
    <w:rPr>
      <w:sz w:val="20"/>
      <w:szCs w:val="20"/>
    </w:rPr>
  </w:style>
  <w:style w:type="character" w:styleId="Strong">
    <w:name w:val="Strong"/>
    <w:qFormat/>
    <w:rsid w:val="00DB2126"/>
    <w:rPr>
      <w:b/>
      <w:bCs/>
    </w:rPr>
  </w:style>
  <w:style w:type="paragraph" w:styleId="BalloonText">
    <w:name w:val="Balloon Text"/>
    <w:basedOn w:val="Normal"/>
    <w:link w:val="BalloonTextChar"/>
    <w:rsid w:val="005C15B4"/>
    <w:rPr>
      <w:rFonts w:ascii="Tahoma" w:hAnsi="Tahoma" w:cs="Tahoma"/>
      <w:sz w:val="16"/>
      <w:szCs w:val="16"/>
    </w:rPr>
  </w:style>
  <w:style w:type="character" w:customStyle="1" w:styleId="BalloonTextChar">
    <w:name w:val="Balloon Text Char"/>
    <w:link w:val="BalloonText"/>
    <w:rsid w:val="005C15B4"/>
    <w:rPr>
      <w:rFonts w:ascii="Tahoma" w:hAnsi="Tahoma" w:cs="Tahoma"/>
      <w:sz w:val="16"/>
      <w:szCs w:val="16"/>
    </w:rPr>
  </w:style>
  <w:style w:type="character" w:styleId="Emphasis">
    <w:name w:val="Emphasis"/>
    <w:basedOn w:val="DefaultParagraphFont"/>
    <w:uiPriority w:val="20"/>
    <w:qFormat/>
    <w:rsid w:val="001442BA"/>
    <w:rPr>
      <w:i/>
      <w:iCs/>
    </w:rPr>
  </w:style>
  <w:style w:type="paragraph" w:customStyle="1" w:styleId="BelindaBodytext">
    <w:name w:val="Belinda Body text"/>
    <w:basedOn w:val="BodyText"/>
    <w:link w:val="BelindaBodytextChar"/>
    <w:rsid w:val="00990565"/>
    <w:pPr>
      <w:spacing w:after="120"/>
      <w:ind w:right="0"/>
    </w:pPr>
    <w:rPr>
      <w:rFonts w:ascii="Arial" w:hAnsi="Arial"/>
      <w:sz w:val="20"/>
    </w:rPr>
  </w:style>
  <w:style w:type="character" w:customStyle="1" w:styleId="BelindaBodytextChar">
    <w:name w:val="Belinda Body text Char"/>
    <w:basedOn w:val="DefaultParagraphFont"/>
    <w:link w:val="BelindaBodytext"/>
    <w:rsid w:val="00990565"/>
    <w:rPr>
      <w:rFonts w:ascii="Arial" w:hAnsi="Arial"/>
    </w:rPr>
  </w:style>
  <w:style w:type="paragraph" w:customStyle="1" w:styleId="bullet3">
    <w:name w:val="bullet 3"/>
    <w:basedOn w:val="Normal"/>
    <w:rsid w:val="00D72051"/>
    <w:pPr>
      <w:numPr>
        <w:numId w:val="1"/>
      </w:numPr>
      <w:tabs>
        <w:tab w:val="clear" w:pos="360"/>
        <w:tab w:val="num" w:pos="1440"/>
      </w:tabs>
      <w:spacing w:before="120"/>
      <w:ind w:left="1440"/>
    </w:pPr>
    <w:rPr>
      <w:rFonts w:ascii="Arial" w:hAnsi="Arial"/>
      <w:szCs w:val="20"/>
    </w:rPr>
  </w:style>
  <w:style w:type="paragraph" w:customStyle="1" w:styleId="bulletindent2">
    <w:name w:val="bullet indent 2"/>
    <w:basedOn w:val="Normal"/>
    <w:rsid w:val="00D72051"/>
    <w:pPr>
      <w:spacing w:before="120"/>
      <w:ind w:left="1080"/>
    </w:pPr>
    <w:rPr>
      <w:rFonts w:ascii="Arial" w:hAnsi="Arial"/>
      <w:szCs w:val="20"/>
    </w:rPr>
  </w:style>
  <w:style w:type="paragraph" w:customStyle="1" w:styleId="LetterHeading2">
    <w:name w:val="Letter Heading 2"/>
    <w:basedOn w:val="Heading2"/>
    <w:link w:val="LetterHeading2CharChar"/>
    <w:rsid w:val="00D72051"/>
    <w:pPr>
      <w:widowControl/>
      <w:numPr>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after="120"/>
      <w:jc w:val="left"/>
    </w:pPr>
    <w:rPr>
      <w:rFonts w:ascii="Arial Bold" w:hAnsi="Arial Bold" w:cs="Arial"/>
      <w:b/>
      <w:sz w:val="28"/>
      <w:szCs w:val="28"/>
      <w:u w:val="none"/>
    </w:rPr>
  </w:style>
  <w:style w:type="character" w:customStyle="1" w:styleId="LetterHeading2CharChar">
    <w:name w:val="Letter Heading 2 Char Char"/>
    <w:basedOn w:val="DefaultParagraphFont"/>
    <w:link w:val="LetterHeading2"/>
    <w:rsid w:val="00D72051"/>
    <w:rPr>
      <w:rFonts w:ascii="Arial Bold" w:hAnsi="Arial Bold" w:cs="Arial"/>
      <w:b/>
      <w:sz w:val="28"/>
      <w:szCs w:val="28"/>
    </w:rPr>
  </w:style>
  <w:style w:type="paragraph" w:customStyle="1" w:styleId="HEADING20">
    <w:name w:val="HEADING  2"/>
    <w:basedOn w:val="Normal"/>
    <w:rsid w:val="00D72051"/>
    <w:pPr>
      <w:spacing w:before="240" w:after="120"/>
      <w:outlineLvl w:val="1"/>
    </w:pPr>
    <w:rPr>
      <w:rFonts w:ascii="Arial" w:hAnsi="Arial" w:cs="Arial"/>
      <w:b/>
      <w:sz w:val="28"/>
      <w:szCs w:val="20"/>
    </w:rPr>
  </w:style>
  <w:style w:type="paragraph" w:customStyle="1" w:styleId="HeadingCaps">
    <w:name w:val="Heading Caps"/>
    <w:aliases w:val="HCC"/>
    <w:basedOn w:val="Normal"/>
    <w:next w:val="DoubleSpaceParagaph"/>
    <w:rsid w:val="00C1296A"/>
    <w:pPr>
      <w:keepNext/>
      <w:suppressAutoHyphens/>
      <w:spacing w:after="240"/>
      <w:jc w:val="center"/>
      <w:outlineLvl w:val="0"/>
    </w:pPr>
    <w:rPr>
      <w:rFonts w:ascii="Times New Roman Bold" w:hAnsi="Times New Roman Bold"/>
      <w:b/>
      <w:caps/>
      <w:szCs w:val="20"/>
    </w:rPr>
  </w:style>
  <w:style w:type="paragraph" w:customStyle="1" w:styleId="HeadingUnderline">
    <w:name w:val="Heading Underline"/>
    <w:aliases w:val="HCU"/>
    <w:basedOn w:val="Normal"/>
    <w:next w:val="DoubleSpaceParagaph"/>
    <w:rsid w:val="00C1296A"/>
    <w:pPr>
      <w:keepNext/>
      <w:suppressAutoHyphens/>
      <w:spacing w:after="240"/>
      <w:jc w:val="center"/>
      <w:outlineLvl w:val="0"/>
    </w:pPr>
    <w:rPr>
      <w:rFonts w:ascii="Times New Roman Bold" w:hAnsi="Times New Roman Bold"/>
      <w:b/>
      <w:caps/>
      <w:szCs w:val="20"/>
      <w:u w:val="single"/>
    </w:rPr>
  </w:style>
  <w:style w:type="paragraph" w:customStyle="1" w:styleId="HeaderCenter12">
    <w:name w:val="Header Center 12"/>
    <w:basedOn w:val="Normal"/>
    <w:next w:val="Normal"/>
    <w:link w:val="HeaderCenter12Char"/>
    <w:rsid w:val="0006453F"/>
    <w:pPr>
      <w:keepNext/>
      <w:suppressAutoHyphens/>
      <w:spacing w:before="120" w:after="240"/>
      <w:jc w:val="center"/>
      <w:outlineLvl w:val="0"/>
    </w:pPr>
    <w:rPr>
      <w:rFonts w:ascii="Times New Roman Bold" w:hAnsi="Times New Roman Bold"/>
      <w:b/>
      <w:caps/>
      <w:szCs w:val="20"/>
    </w:rPr>
  </w:style>
  <w:style w:type="character" w:customStyle="1" w:styleId="HeaderCenter12Char">
    <w:name w:val="Header Center 12 Char"/>
    <w:link w:val="HeaderCenter12"/>
    <w:rsid w:val="0006453F"/>
    <w:rPr>
      <w:rFonts w:ascii="Times New Roman Bold" w:hAnsi="Times New Roman Bold"/>
      <w:b/>
      <w:caps/>
      <w:sz w:val="24"/>
    </w:rPr>
  </w:style>
  <w:style w:type="paragraph" w:customStyle="1" w:styleId="Level1Fullspacing">
    <w:name w:val="Level 1. Full spacing"/>
    <w:aliases w:val="First line 1&quot;"/>
    <w:basedOn w:val="Normal"/>
    <w:rsid w:val="0006453F"/>
    <w:pPr>
      <w:suppressAutoHyphens/>
      <w:spacing w:before="120" w:after="120"/>
      <w:ind w:left="720" w:firstLine="720"/>
      <w:jc w:val="both"/>
    </w:pPr>
    <w:rPr>
      <w:szCs w:val="20"/>
    </w:rPr>
  </w:style>
  <w:style w:type="paragraph" w:customStyle="1" w:styleId="Left0Hanging05">
    <w:name w:val="Left:  0&quot; Hanging:  0.5&quot;"/>
    <w:basedOn w:val="Normal"/>
    <w:rsid w:val="0006453F"/>
    <w:pPr>
      <w:spacing w:before="120" w:after="120"/>
      <w:ind w:left="720" w:hanging="720"/>
      <w:jc w:val="both"/>
    </w:pPr>
    <w:rPr>
      <w:szCs w:val="20"/>
    </w:rPr>
  </w:style>
  <w:style w:type="paragraph" w:customStyle="1" w:styleId="HeadingLeftCapsHCCLeft">
    <w:name w:val="Heading Left CapsHCC + Left"/>
    <w:basedOn w:val="HeaderCenter12"/>
    <w:rsid w:val="0006453F"/>
    <w:pPr>
      <w:jc w:val="left"/>
    </w:pPr>
    <w:rPr>
      <w:bCs/>
    </w:rPr>
  </w:style>
  <w:style w:type="paragraph" w:styleId="ListBullet">
    <w:name w:val="List Bullet"/>
    <w:basedOn w:val="Normal"/>
    <w:rsid w:val="00F37A12"/>
    <w:pPr>
      <w:numPr>
        <w:numId w:val="3"/>
      </w:numPr>
      <w:suppressAutoHyphens/>
    </w:pPr>
    <w:rPr>
      <w:szCs w:val="20"/>
    </w:rPr>
  </w:style>
  <w:style w:type="character" w:customStyle="1" w:styleId="HeaderChar">
    <w:name w:val="Header Char"/>
    <w:basedOn w:val="DefaultParagraphFont"/>
    <w:link w:val="Header"/>
    <w:uiPriority w:val="99"/>
    <w:rsid w:val="00F96DF9"/>
  </w:style>
  <w:style w:type="paragraph" w:styleId="ListParagraph">
    <w:name w:val="List Paragraph"/>
    <w:basedOn w:val="Normal"/>
    <w:uiPriority w:val="34"/>
    <w:qFormat/>
    <w:rsid w:val="00D17D10"/>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3485E"/>
  </w:style>
  <w:style w:type="paragraph" w:styleId="TOC1">
    <w:name w:val="toc 1"/>
    <w:basedOn w:val="Normal"/>
    <w:next w:val="Normal"/>
    <w:autoRedefine/>
    <w:uiPriority w:val="39"/>
    <w:unhideWhenUsed/>
    <w:rsid w:val="0043485E"/>
    <w:pPr>
      <w:spacing w:after="100" w:line="276" w:lineRule="auto"/>
    </w:pPr>
    <w:rPr>
      <w:rFonts w:ascii="Calibri" w:eastAsia="Calibri" w:hAnsi="Calibri"/>
      <w:sz w:val="22"/>
      <w:szCs w:val="22"/>
    </w:rPr>
  </w:style>
  <w:style w:type="paragraph" w:styleId="TOC2">
    <w:name w:val="toc 2"/>
    <w:basedOn w:val="Normal"/>
    <w:next w:val="Normal"/>
    <w:autoRedefine/>
    <w:uiPriority w:val="39"/>
    <w:unhideWhenUsed/>
    <w:rsid w:val="0043485E"/>
    <w:pPr>
      <w:spacing w:after="100" w:line="276" w:lineRule="auto"/>
      <w:ind w:left="220"/>
    </w:pPr>
    <w:rPr>
      <w:rFonts w:ascii="Calibri" w:eastAsia="Calibri" w:hAnsi="Calibri"/>
      <w:sz w:val="22"/>
      <w:szCs w:val="22"/>
    </w:rPr>
  </w:style>
  <w:style w:type="paragraph" w:customStyle="1" w:styleId="BulletPoint1">
    <w:name w:val="Bullet Point 1"/>
    <w:basedOn w:val="Normal"/>
    <w:uiPriority w:val="99"/>
    <w:rsid w:val="0043485E"/>
    <w:pPr>
      <w:keepNext/>
      <w:keepLines/>
      <w:numPr>
        <w:numId w:val="4"/>
      </w:numPr>
      <w:spacing w:before="240"/>
    </w:pPr>
    <w:rPr>
      <w:sz w:val="22"/>
      <w:szCs w:val="22"/>
      <w:lang w:val="en-GB"/>
    </w:rPr>
  </w:style>
  <w:style w:type="paragraph" w:customStyle="1" w:styleId="BulletText">
    <w:name w:val="Bullet Text"/>
    <w:basedOn w:val="Normal"/>
    <w:uiPriority w:val="99"/>
    <w:rsid w:val="0043485E"/>
    <w:pPr>
      <w:spacing w:after="120"/>
    </w:pPr>
    <w:rPr>
      <w:rFonts w:ascii="Arial" w:hAnsi="Arial" w:cs="Arial"/>
      <w:sz w:val="22"/>
      <w:szCs w:val="22"/>
    </w:rPr>
  </w:style>
  <w:style w:type="paragraph" w:customStyle="1" w:styleId="TableText">
    <w:name w:val="Table Text"/>
    <w:basedOn w:val="Normal"/>
    <w:uiPriority w:val="99"/>
    <w:rsid w:val="0043485E"/>
    <w:rPr>
      <w:rFonts w:ascii="Arial" w:hAnsi="Arial" w:cs="Arial"/>
      <w:sz w:val="20"/>
      <w:szCs w:val="20"/>
    </w:rPr>
  </w:style>
  <w:style w:type="paragraph" w:customStyle="1" w:styleId="TableHeaderText">
    <w:name w:val="Table Header Text"/>
    <w:basedOn w:val="TableText"/>
    <w:next w:val="TableText"/>
    <w:uiPriority w:val="99"/>
    <w:rsid w:val="0043485E"/>
    <w:rPr>
      <w:b/>
      <w:bCs/>
    </w:rPr>
  </w:style>
  <w:style w:type="table" w:styleId="TableGrid">
    <w:name w:val="Table Grid"/>
    <w:basedOn w:val="TableNormal"/>
    <w:rsid w:val="00577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A6605"/>
    <w:rPr>
      <w:sz w:val="22"/>
      <w:u w:val="single"/>
    </w:rPr>
  </w:style>
  <w:style w:type="paragraph" w:customStyle="1" w:styleId="Article">
    <w:name w:val="Article"/>
    <w:aliases w:val="A"/>
    <w:basedOn w:val="Normal"/>
    <w:rsid w:val="00EA7E4F"/>
    <w:pPr>
      <w:keepNext/>
      <w:suppressAutoHyphens/>
      <w:spacing w:after="240"/>
      <w:jc w:val="center"/>
      <w:outlineLvl w:val="0"/>
    </w:pPr>
    <w:rPr>
      <w:b/>
      <w:caps/>
      <w:szCs w:val="20"/>
    </w:rPr>
  </w:style>
  <w:style w:type="paragraph" w:customStyle="1" w:styleId="Section">
    <w:name w:val="Section"/>
    <w:aliases w:val="s,A Section"/>
    <w:basedOn w:val="Normal"/>
    <w:rsid w:val="00EA7E4F"/>
    <w:pPr>
      <w:suppressAutoHyphens/>
      <w:spacing w:after="240"/>
      <w:ind w:left="2340"/>
      <w:jc w:val="both"/>
      <w:outlineLvl w:val="1"/>
    </w:pPr>
    <w:rPr>
      <w:b/>
      <w:szCs w:val="20"/>
    </w:rPr>
  </w:style>
  <w:style w:type="character" w:customStyle="1" w:styleId="Heading1Char">
    <w:name w:val="Heading 1 Char"/>
    <w:basedOn w:val="DefaultParagraphFont"/>
    <w:link w:val="Heading1"/>
    <w:rsid w:val="00FE2599"/>
    <w:rPr>
      <w:b/>
      <w:sz w:val="22"/>
    </w:rPr>
  </w:style>
  <w:style w:type="character" w:customStyle="1" w:styleId="Heading3Char">
    <w:name w:val="Heading 3 Char"/>
    <w:basedOn w:val="DefaultParagraphFont"/>
    <w:link w:val="Heading3"/>
    <w:rsid w:val="00FE2599"/>
    <w:rPr>
      <w:b/>
      <w:bCs/>
      <w:sz w:val="28"/>
    </w:rPr>
  </w:style>
  <w:style w:type="character" w:customStyle="1" w:styleId="BodyTextChar">
    <w:name w:val="Body Text Char"/>
    <w:basedOn w:val="DefaultParagraphFont"/>
    <w:link w:val="BodyText"/>
    <w:rsid w:val="00FE2599"/>
    <w:rPr>
      <w:sz w:val="22"/>
    </w:rPr>
  </w:style>
  <w:style w:type="character" w:customStyle="1" w:styleId="BodyTextIndent2Char">
    <w:name w:val="Body Text Indent 2 Char"/>
    <w:basedOn w:val="DefaultParagraphFont"/>
    <w:link w:val="BodyTextIndent2"/>
    <w:rsid w:val="00FE2599"/>
    <w:rPr>
      <w:sz w:val="22"/>
    </w:rPr>
  </w:style>
  <w:style w:type="paragraph" w:styleId="NoSpacing">
    <w:name w:val="No Spacing"/>
    <w:uiPriority w:val="1"/>
    <w:qFormat/>
    <w:rsid w:val="00FE2599"/>
    <w:rPr>
      <w:rFonts w:asciiTheme="minorHAnsi" w:eastAsiaTheme="minorHAnsi" w:hAnsiTheme="minorHAnsi" w:cstheme="minorBidi"/>
      <w:sz w:val="22"/>
      <w:szCs w:val="22"/>
    </w:rPr>
  </w:style>
  <w:style w:type="paragraph" w:styleId="FootnoteText">
    <w:name w:val="footnote text"/>
    <w:basedOn w:val="Normal"/>
    <w:link w:val="FootnoteTextChar"/>
    <w:rsid w:val="00916DCE"/>
    <w:rPr>
      <w:sz w:val="20"/>
      <w:szCs w:val="20"/>
    </w:rPr>
  </w:style>
  <w:style w:type="character" w:customStyle="1" w:styleId="FootnoteTextChar">
    <w:name w:val="Footnote Text Char"/>
    <w:basedOn w:val="DefaultParagraphFont"/>
    <w:link w:val="FootnoteText"/>
    <w:rsid w:val="00916DCE"/>
  </w:style>
  <w:style w:type="character" w:styleId="FootnoteReference">
    <w:name w:val="footnote reference"/>
    <w:rsid w:val="00916D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7993">
      <w:bodyDiv w:val="1"/>
      <w:marLeft w:val="0"/>
      <w:marRight w:val="0"/>
      <w:marTop w:val="0"/>
      <w:marBottom w:val="0"/>
      <w:divBdr>
        <w:top w:val="none" w:sz="0" w:space="0" w:color="auto"/>
        <w:left w:val="none" w:sz="0" w:space="0" w:color="auto"/>
        <w:bottom w:val="none" w:sz="0" w:space="0" w:color="auto"/>
        <w:right w:val="none" w:sz="0" w:space="0" w:color="auto"/>
      </w:divBdr>
    </w:div>
    <w:div w:id="70322815">
      <w:bodyDiv w:val="1"/>
      <w:marLeft w:val="0"/>
      <w:marRight w:val="0"/>
      <w:marTop w:val="0"/>
      <w:marBottom w:val="0"/>
      <w:divBdr>
        <w:top w:val="none" w:sz="0" w:space="0" w:color="auto"/>
        <w:left w:val="none" w:sz="0" w:space="0" w:color="auto"/>
        <w:bottom w:val="none" w:sz="0" w:space="0" w:color="auto"/>
        <w:right w:val="none" w:sz="0" w:space="0" w:color="auto"/>
      </w:divBdr>
    </w:div>
    <w:div w:id="378473934">
      <w:bodyDiv w:val="1"/>
      <w:marLeft w:val="0"/>
      <w:marRight w:val="0"/>
      <w:marTop w:val="0"/>
      <w:marBottom w:val="0"/>
      <w:divBdr>
        <w:top w:val="none" w:sz="0" w:space="0" w:color="auto"/>
        <w:left w:val="none" w:sz="0" w:space="0" w:color="auto"/>
        <w:bottom w:val="none" w:sz="0" w:space="0" w:color="auto"/>
        <w:right w:val="none" w:sz="0" w:space="0" w:color="auto"/>
      </w:divBdr>
    </w:div>
    <w:div w:id="626547864">
      <w:bodyDiv w:val="1"/>
      <w:marLeft w:val="0"/>
      <w:marRight w:val="0"/>
      <w:marTop w:val="0"/>
      <w:marBottom w:val="0"/>
      <w:divBdr>
        <w:top w:val="none" w:sz="0" w:space="0" w:color="auto"/>
        <w:left w:val="none" w:sz="0" w:space="0" w:color="auto"/>
        <w:bottom w:val="none" w:sz="0" w:space="0" w:color="auto"/>
        <w:right w:val="none" w:sz="0" w:space="0" w:color="auto"/>
      </w:divBdr>
    </w:div>
    <w:div w:id="629480156">
      <w:bodyDiv w:val="1"/>
      <w:marLeft w:val="0"/>
      <w:marRight w:val="0"/>
      <w:marTop w:val="0"/>
      <w:marBottom w:val="0"/>
      <w:divBdr>
        <w:top w:val="none" w:sz="0" w:space="0" w:color="auto"/>
        <w:left w:val="none" w:sz="0" w:space="0" w:color="auto"/>
        <w:bottom w:val="none" w:sz="0" w:space="0" w:color="auto"/>
        <w:right w:val="none" w:sz="0" w:space="0" w:color="auto"/>
      </w:divBdr>
    </w:div>
    <w:div w:id="902255965">
      <w:bodyDiv w:val="1"/>
      <w:marLeft w:val="0"/>
      <w:marRight w:val="0"/>
      <w:marTop w:val="0"/>
      <w:marBottom w:val="0"/>
      <w:divBdr>
        <w:top w:val="none" w:sz="0" w:space="0" w:color="auto"/>
        <w:left w:val="none" w:sz="0" w:space="0" w:color="auto"/>
        <w:bottom w:val="none" w:sz="0" w:space="0" w:color="auto"/>
        <w:right w:val="none" w:sz="0" w:space="0" w:color="auto"/>
      </w:divBdr>
    </w:div>
    <w:div w:id="1138954112">
      <w:bodyDiv w:val="1"/>
      <w:marLeft w:val="0"/>
      <w:marRight w:val="0"/>
      <w:marTop w:val="0"/>
      <w:marBottom w:val="0"/>
      <w:divBdr>
        <w:top w:val="none" w:sz="0" w:space="0" w:color="auto"/>
        <w:left w:val="none" w:sz="0" w:space="0" w:color="auto"/>
        <w:bottom w:val="none" w:sz="0" w:space="0" w:color="auto"/>
        <w:right w:val="none" w:sz="0" w:space="0" w:color="auto"/>
      </w:divBdr>
    </w:div>
    <w:div w:id="1159736510">
      <w:bodyDiv w:val="1"/>
      <w:marLeft w:val="0"/>
      <w:marRight w:val="0"/>
      <w:marTop w:val="0"/>
      <w:marBottom w:val="0"/>
      <w:divBdr>
        <w:top w:val="none" w:sz="0" w:space="0" w:color="auto"/>
        <w:left w:val="none" w:sz="0" w:space="0" w:color="auto"/>
        <w:bottom w:val="none" w:sz="0" w:space="0" w:color="auto"/>
        <w:right w:val="none" w:sz="0" w:space="0" w:color="auto"/>
      </w:divBdr>
    </w:div>
    <w:div w:id="1540168349">
      <w:bodyDiv w:val="1"/>
      <w:marLeft w:val="0"/>
      <w:marRight w:val="0"/>
      <w:marTop w:val="0"/>
      <w:marBottom w:val="0"/>
      <w:divBdr>
        <w:top w:val="none" w:sz="0" w:space="0" w:color="auto"/>
        <w:left w:val="none" w:sz="0" w:space="0" w:color="auto"/>
        <w:bottom w:val="none" w:sz="0" w:space="0" w:color="auto"/>
        <w:right w:val="none" w:sz="0" w:space="0" w:color="auto"/>
      </w:divBdr>
    </w:div>
    <w:div w:id="1545285556">
      <w:bodyDiv w:val="1"/>
      <w:marLeft w:val="0"/>
      <w:marRight w:val="0"/>
      <w:marTop w:val="0"/>
      <w:marBottom w:val="0"/>
      <w:divBdr>
        <w:top w:val="none" w:sz="0" w:space="0" w:color="auto"/>
        <w:left w:val="none" w:sz="0" w:space="0" w:color="auto"/>
        <w:bottom w:val="none" w:sz="0" w:space="0" w:color="auto"/>
        <w:right w:val="none" w:sz="0" w:space="0" w:color="auto"/>
      </w:divBdr>
    </w:div>
    <w:div w:id="1583951244">
      <w:bodyDiv w:val="1"/>
      <w:marLeft w:val="0"/>
      <w:marRight w:val="0"/>
      <w:marTop w:val="0"/>
      <w:marBottom w:val="0"/>
      <w:divBdr>
        <w:top w:val="none" w:sz="0" w:space="0" w:color="auto"/>
        <w:left w:val="none" w:sz="0" w:space="0" w:color="auto"/>
        <w:bottom w:val="none" w:sz="0" w:space="0" w:color="auto"/>
        <w:right w:val="none" w:sz="0" w:space="0" w:color="auto"/>
      </w:divBdr>
    </w:div>
    <w:div w:id="1745953191">
      <w:bodyDiv w:val="1"/>
      <w:marLeft w:val="0"/>
      <w:marRight w:val="0"/>
      <w:marTop w:val="0"/>
      <w:marBottom w:val="0"/>
      <w:divBdr>
        <w:top w:val="none" w:sz="0" w:space="0" w:color="auto"/>
        <w:left w:val="none" w:sz="0" w:space="0" w:color="auto"/>
        <w:bottom w:val="none" w:sz="0" w:space="0" w:color="auto"/>
        <w:right w:val="none" w:sz="0" w:space="0" w:color="auto"/>
      </w:divBdr>
    </w:div>
    <w:div w:id="189441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ooklaw.edu/" TargetMode="External"/><Relationship Id="rId13" Type="http://schemas.openxmlformats.org/officeDocument/2006/relationships/hyperlink" Target="http://www.fordham.edu/" TargetMode="External"/><Relationship Id="rId18" Type="http://schemas.openxmlformats.org/officeDocument/2006/relationships/hyperlink" Target="https://www.pratt.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ewschool.edu/" TargetMode="External"/><Relationship Id="rId7" Type="http://schemas.openxmlformats.org/officeDocument/2006/relationships/endnotes" Target="endnotes.xml"/><Relationship Id="rId12" Type="http://schemas.openxmlformats.org/officeDocument/2006/relationships/hyperlink" Target="http://drexel.edu/" TargetMode="External"/><Relationship Id="rId17" Type="http://schemas.openxmlformats.org/officeDocument/2006/relationships/hyperlink" Target="http://www.pace.edu/"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nyu.edu/" TargetMode="External"/><Relationship Id="rId20" Type="http://schemas.openxmlformats.org/officeDocument/2006/relationships/hyperlink" Target="http://cooper.ed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nell.edu/" TargetMode="External"/><Relationship Id="rId24" Type="http://schemas.openxmlformats.org/officeDocument/2006/relationships/hyperlink" Target="http://www1.nyc.gov/site/ddc/about/town-gown-advisory-council.page" TargetMode="External"/><Relationship Id="rId5" Type="http://schemas.openxmlformats.org/officeDocument/2006/relationships/webSettings" Target="webSettings.xml"/><Relationship Id="rId15" Type="http://schemas.openxmlformats.org/officeDocument/2006/relationships/hyperlink" Target="http://www.nyit.edu/" TargetMode="External"/><Relationship Id="rId23" Type="http://schemas.openxmlformats.org/officeDocument/2006/relationships/image" Target="media/image1.png"/><Relationship Id="rId28" Type="http://schemas.openxmlformats.org/officeDocument/2006/relationships/header" Target="header2.xml"/><Relationship Id="rId10" Type="http://schemas.openxmlformats.org/officeDocument/2006/relationships/hyperlink" Target="http://www.columbia.edu/" TargetMode="External"/><Relationship Id="rId19" Type="http://schemas.openxmlformats.org/officeDocument/2006/relationships/hyperlink" Target="https://www.suny.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2.cuny.edu/" TargetMode="External"/><Relationship Id="rId14" Type="http://schemas.openxmlformats.org/officeDocument/2006/relationships/hyperlink" Target="https://manhattan.edu/" TargetMode="External"/><Relationship Id="rId22" Type="http://schemas.openxmlformats.org/officeDocument/2006/relationships/hyperlink" Target="http://www.tufts.edu/"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18797-4D0A-4F10-8B25-7ECDF3B31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3219</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THE CITY OF NEW YORK</vt:lpstr>
    </vt:vector>
  </TitlesOfParts>
  <Company>nyc</Company>
  <LinksUpToDate>false</LinksUpToDate>
  <CharactersWithSpaces>21530</CharactersWithSpaces>
  <SharedDoc>false</SharedDoc>
  <HLinks>
    <vt:vector size="48" baseType="variant">
      <vt:variant>
        <vt:i4>2621472</vt:i4>
      </vt:variant>
      <vt:variant>
        <vt:i4>21</vt:i4>
      </vt:variant>
      <vt:variant>
        <vt:i4>0</vt:i4>
      </vt:variant>
      <vt:variant>
        <vt:i4>5</vt:i4>
      </vt:variant>
      <vt:variant>
        <vt:lpwstr>https://www.nysdot.gov/divisions/operating/opdm/local-programs-bureau/locally-administered-federal-aid-projects</vt:lpwstr>
      </vt:variant>
      <vt:variant>
        <vt:lpwstr/>
      </vt:variant>
      <vt:variant>
        <vt:i4>655437</vt:i4>
      </vt:variant>
      <vt:variant>
        <vt:i4>18</vt:i4>
      </vt:variant>
      <vt:variant>
        <vt:i4>0</vt:i4>
      </vt:variant>
      <vt:variant>
        <vt:i4>5</vt:i4>
      </vt:variant>
      <vt:variant>
        <vt:lpwstr>http://208.109.189.146/productions/nysdot/biznet</vt:lpwstr>
      </vt:variant>
      <vt:variant>
        <vt:lpwstr/>
      </vt:variant>
      <vt:variant>
        <vt:i4>3145798</vt:i4>
      </vt:variant>
      <vt:variant>
        <vt:i4>15</vt:i4>
      </vt:variant>
      <vt:variant>
        <vt:i4>0</vt:i4>
      </vt:variant>
      <vt:variant>
        <vt:i4>5</vt:i4>
      </vt:variant>
      <vt:variant>
        <vt:lpwstr>http://www.nyc.gov/html/ddc/html/pubs/pubs_infrastdts.shtml</vt:lpwstr>
      </vt:variant>
      <vt:variant>
        <vt:lpwstr/>
      </vt:variant>
      <vt:variant>
        <vt:i4>2949208</vt:i4>
      </vt:variant>
      <vt:variant>
        <vt:i4>12</vt:i4>
      </vt:variant>
      <vt:variant>
        <vt:i4>0</vt:i4>
      </vt:variant>
      <vt:variant>
        <vt:i4>5</vt:i4>
      </vt:variant>
      <vt:variant>
        <vt:lpwstr>mailto:MWBE@</vt:lpwstr>
      </vt:variant>
      <vt:variant>
        <vt:lpwstr/>
      </vt:variant>
      <vt:variant>
        <vt:i4>3538995</vt:i4>
      </vt:variant>
      <vt:variant>
        <vt:i4>9</vt:i4>
      </vt:variant>
      <vt:variant>
        <vt:i4>0</vt:i4>
      </vt:variant>
      <vt:variant>
        <vt:i4>5</vt:i4>
      </vt:variant>
      <vt:variant>
        <vt:lpwstr>http://www.nyc.gov/getcertified</vt:lpwstr>
      </vt:variant>
      <vt:variant>
        <vt:lpwstr/>
      </vt:variant>
      <vt:variant>
        <vt:i4>1507438</vt:i4>
      </vt:variant>
      <vt:variant>
        <vt:i4>6</vt:i4>
      </vt:variant>
      <vt:variant>
        <vt:i4>0</vt:i4>
      </vt:variant>
      <vt:variant>
        <vt:i4>5</vt:i4>
      </vt:variant>
      <vt:variant>
        <vt:lpwstr>mailto:buyer@sbs.nyc.gov</vt:lpwstr>
      </vt:variant>
      <vt:variant>
        <vt:lpwstr/>
      </vt:variant>
      <vt:variant>
        <vt:i4>4063267</vt:i4>
      </vt:variant>
      <vt:variant>
        <vt:i4>3</vt:i4>
      </vt:variant>
      <vt:variant>
        <vt:i4>0</vt:i4>
      </vt:variant>
      <vt:variant>
        <vt:i4>5</vt:i4>
      </vt:variant>
      <vt:variant>
        <vt:lpwstr>http://www.nyc.gov/buycertified</vt:lpwstr>
      </vt:variant>
      <vt:variant>
        <vt:lpwstr/>
      </vt:variant>
      <vt:variant>
        <vt:i4>1900658</vt:i4>
      </vt:variant>
      <vt:variant>
        <vt:i4>0</vt:i4>
      </vt:variant>
      <vt:variant>
        <vt:i4>0</vt:i4>
      </vt:variant>
      <vt:variant>
        <vt:i4>5</vt:i4>
      </vt:variant>
      <vt:variant>
        <vt:lpwstr>mailto:poped@ddc.nyc.gov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NEW YORK</dc:title>
  <dc:creator>ahearnej</dc:creator>
  <cp:lastModifiedBy>Matthews, Terri (DDC)</cp:lastModifiedBy>
  <cp:revision>2</cp:revision>
  <cp:lastPrinted>2011-10-20T20:17:00Z</cp:lastPrinted>
  <dcterms:created xsi:type="dcterms:W3CDTF">2018-06-13T16:28:00Z</dcterms:created>
  <dcterms:modified xsi:type="dcterms:W3CDTF">2018-06-13T16:28:00Z</dcterms:modified>
</cp:coreProperties>
</file>